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9D5C1DD" w14:textId="2C4BFA31" w:rsidR="005B121F" w:rsidRPr="00B74BAB" w:rsidRDefault="005B121F" w:rsidP="005B121F">
      <w:pPr>
        <w:pStyle w:val="CRCoverPage"/>
        <w:tabs>
          <w:tab w:val="right" w:pos="9639"/>
        </w:tabs>
        <w:spacing w:after="0"/>
        <w:rPr>
          <w:b/>
          <w:i/>
          <w:noProof/>
          <w:sz w:val="24"/>
          <w:szCs w:val="24"/>
          <w:lang w:eastAsia="ko-KR"/>
        </w:rPr>
      </w:pPr>
      <w:bookmarkStart w:id="0" w:name="OLE_LINK1"/>
      <w:bookmarkStart w:id="1" w:name="OLE_LINK2"/>
      <w:r w:rsidRPr="00B74BAB">
        <w:rPr>
          <w:b/>
          <w:sz w:val="24"/>
          <w:szCs w:val="24"/>
        </w:rPr>
        <w:t xml:space="preserve">3GPP TSG </w:t>
      </w:r>
      <w:r w:rsidRPr="00B74BAB">
        <w:rPr>
          <w:rFonts w:hint="eastAsia"/>
          <w:b/>
          <w:sz w:val="24"/>
          <w:szCs w:val="24"/>
          <w:lang w:eastAsia="ko-KR"/>
        </w:rPr>
        <w:t>RAN WG1 #8</w:t>
      </w:r>
      <w:r>
        <w:rPr>
          <w:b/>
          <w:sz w:val="24"/>
          <w:szCs w:val="24"/>
          <w:lang w:eastAsia="ko-KR"/>
        </w:rPr>
        <w:t>7</w:t>
      </w:r>
      <w:r w:rsidRPr="00B74BAB">
        <w:rPr>
          <w:rFonts w:hint="eastAsia"/>
          <w:b/>
          <w:sz w:val="24"/>
          <w:szCs w:val="24"/>
          <w:lang w:eastAsia="ko-KR"/>
        </w:rPr>
        <w:tab/>
      </w:r>
      <w:r w:rsidRPr="00B74BAB">
        <w:rPr>
          <w:rFonts w:hint="eastAsia"/>
          <w:b/>
          <w:i/>
          <w:sz w:val="24"/>
          <w:szCs w:val="24"/>
          <w:lang w:eastAsia="ko-KR"/>
        </w:rPr>
        <w:t>R1-</w:t>
      </w:r>
      <w:r w:rsidRPr="00B74BAB">
        <w:rPr>
          <w:rFonts w:hint="eastAsia"/>
          <w:b/>
          <w:i/>
          <w:noProof/>
          <w:sz w:val="24"/>
          <w:szCs w:val="24"/>
          <w:lang w:eastAsia="ko-KR"/>
        </w:rPr>
        <w:t>16</w:t>
      </w:r>
      <w:r>
        <w:rPr>
          <w:b/>
          <w:i/>
          <w:noProof/>
          <w:sz w:val="24"/>
          <w:szCs w:val="24"/>
          <w:lang w:eastAsia="ko-KR"/>
        </w:rPr>
        <w:t>1</w:t>
      </w:r>
      <w:r w:rsidR="00CD45A0">
        <w:rPr>
          <w:b/>
          <w:i/>
          <w:noProof/>
          <w:sz w:val="24"/>
          <w:szCs w:val="24"/>
          <w:lang w:eastAsia="ko-KR"/>
        </w:rPr>
        <w:t>2549</w:t>
      </w:r>
    </w:p>
    <w:bookmarkEnd w:id="0"/>
    <w:bookmarkEnd w:id="1"/>
    <w:p w14:paraId="487B32DF" w14:textId="77777777" w:rsidR="005B121F" w:rsidRPr="006E473F" w:rsidRDefault="005B121F" w:rsidP="005B121F">
      <w:pPr>
        <w:pStyle w:val="CRCoverPage"/>
        <w:spacing w:after="240"/>
        <w:outlineLvl w:val="0"/>
        <w:rPr>
          <w:b/>
          <w:noProof/>
          <w:sz w:val="24"/>
          <w:szCs w:val="24"/>
        </w:rPr>
      </w:pPr>
      <w:r w:rsidRPr="008D0868">
        <w:rPr>
          <w:b/>
          <w:noProof/>
          <w:sz w:val="24"/>
          <w:szCs w:val="24"/>
          <w:lang w:eastAsia="ko-KR"/>
        </w:rPr>
        <w:t>Reno, Nevada</w:t>
      </w:r>
      <w:r w:rsidRPr="00B74BAB">
        <w:rPr>
          <w:b/>
          <w:noProof/>
          <w:sz w:val="24"/>
          <w:szCs w:val="24"/>
          <w:lang w:eastAsia="ko-KR"/>
        </w:rPr>
        <w:t xml:space="preserve">, </w:t>
      </w:r>
      <w:r>
        <w:rPr>
          <w:b/>
          <w:noProof/>
          <w:sz w:val="24"/>
          <w:szCs w:val="24"/>
          <w:lang w:eastAsia="ko-KR"/>
        </w:rPr>
        <w:t>US</w:t>
      </w:r>
      <w:r w:rsidRPr="00B74BAB">
        <w:rPr>
          <w:b/>
          <w:noProof/>
          <w:sz w:val="24"/>
          <w:szCs w:val="24"/>
          <w:lang w:eastAsia="ko-KR"/>
        </w:rPr>
        <w:t xml:space="preserve">, </w:t>
      </w:r>
      <w:r>
        <w:rPr>
          <w:b/>
          <w:noProof/>
          <w:sz w:val="24"/>
          <w:szCs w:val="24"/>
          <w:lang w:eastAsia="ko-KR"/>
        </w:rPr>
        <w:t xml:space="preserve">14th </w:t>
      </w:r>
      <w:r w:rsidRPr="00B74BAB">
        <w:rPr>
          <w:b/>
          <w:noProof/>
          <w:sz w:val="24"/>
          <w:szCs w:val="24"/>
          <w:lang w:eastAsia="ko-KR"/>
        </w:rPr>
        <w:t xml:space="preserve">– </w:t>
      </w:r>
      <w:r>
        <w:rPr>
          <w:b/>
          <w:noProof/>
          <w:sz w:val="24"/>
          <w:szCs w:val="24"/>
          <w:lang w:eastAsia="ko-KR"/>
        </w:rPr>
        <w:t>18</w:t>
      </w:r>
      <w:r w:rsidRPr="00B74BAB">
        <w:rPr>
          <w:rFonts w:hint="eastAsia"/>
          <w:b/>
          <w:noProof/>
          <w:sz w:val="24"/>
          <w:szCs w:val="24"/>
          <w:lang w:eastAsia="ko-KR"/>
        </w:rPr>
        <w:t>th</w:t>
      </w:r>
      <w:r w:rsidRPr="00B74BAB">
        <w:rPr>
          <w:b/>
          <w:noProof/>
          <w:sz w:val="24"/>
          <w:szCs w:val="24"/>
          <w:lang w:eastAsia="ko-KR"/>
        </w:rPr>
        <w:t xml:space="preserve"> </w:t>
      </w:r>
      <w:r>
        <w:rPr>
          <w:b/>
          <w:noProof/>
          <w:sz w:val="24"/>
          <w:szCs w:val="24"/>
          <w:lang w:eastAsia="ko-KR"/>
        </w:rPr>
        <w:t>Nov</w:t>
      </w:r>
      <w:r w:rsidRPr="00B74BAB">
        <w:rPr>
          <w:rFonts w:hint="eastAsia"/>
          <w:b/>
          <w:noProof/>
          <w:sz w:val="24"/>
          <w:szCs w:val="24"/>
          <w:lang w:eastAsia="ko-KR"/>
        </w:rPr>
        <w:t>.</w:t>
      </w:r>
      <w:r w:rsidRPr="00B74BAB">
        <w:rPr>
          <w:b/>
          <w:noProof/>
          <w:sz w:val="24"/>
          <w:szCs w:val="24"/>
          <w:lang w:eastAsia="ko-KR"/>
        </w:rPr>
        <w:t xml:space="preserve"> 2016</w:t>
      </w:r>
    </w:p>
    <w:p w14:paraId="3C199CB1" w14:textId="7C1B3C9A" w:rsidR="0072162A" w:rsidRDefault="0072162A" w:rsidP="00012357">
      <w:pPr>
        <w:tabs>
          <w:tab w:val="left" w:pos="1985"/>
        </w:tabs>
        <w:ind w:left="2040" w:hangingChars="850" w:hanging="2040"/>
        <w:rPr>
          <w:rFonts w:ascii="Arial" w:hAnsi="Arial"/>
          <w:sz w:val="24"/>
          <w:lang w:eastAsia="ko-KR"/>
        </w:rPr>
      </w:pPr>
      <w:r>
        <w:rPr>
          <w:rFonts w:ascii="Arial" w:hAnsi="Arial"/>
          <w:b/>
          <w:sz w:val="24"/>
        </w:rPr>
        <w:t>Agenda item:</w:t>
      </w:r>
      <w:r>
        <w:rPr>
          <w:rFonts w:ascii="Arial" w:hAnsi="Arial"/>
          <w:sz w:val="24"/>
        </w:rPr>
        <w:tab/>
      </w:r>
      <w:bookmarkStart w:id="2" w:name="Source"/>
      <w:bookmarkEnd w:id="2"/>
      <w:r w:rsidR="00E17F3D">
        <w:rPr>
          <w:rFonts w:ascii="Arial" w:hAnsi="Arial"/>
          <w:sz w:val="24"/>
        </w:rPr>
        <w:t>7</w:t>
      </w:r>
      <w:r w:rsidR="008C07CB">
        <w:rPr>
          <w:rFonts w:ascii="Arial" w:hAnsi="Arial" w:hint="eastAsia"/>
          <w:sz w:val="24"/>
          <w:lang w:eastAsia="ko-KR"/>
        </w:rPr>
        <w:t>.</w:t>
      </w:r>
      <w:r w:rsidR="00E17F3D">
        <w:rPr>
          <w:rFonts w:ascii="Arial" w:hAnsi="Arial"/>
          <w:sz w:val="24"/>
          <w:lang w:eastAsia="ko-KR"/>
        </w:rPr>
        <w:t>1</w:t>
      </w:r>
      <w:r w:rsidR="008C07CB">
        <w:rPr>
          <w:rFonts w:ascii="Arial" w:hAnsi="Arial" w:hint="eastAsia"/>
          <w:sz w:val="24"/>
          <w:lang w:eastAsia="ko-KR"/>
        </w:rPr>
        <w:t>.</w:t>
      </w:r>
      <w:r w:rsidR="00E17F3D">
        <w:rPr>
          <w:rFonts w:ascii="Arial" w:hAnsi="Arial"/>
          <w:sz w:val="24"/>
          <w:lang w:eastAsia="ko-KR"/>
        </w:rPr>
        <w:t>5</w:t>
      </w:r>
      <w:r w:rsidR="008C07CB">
        <w:rPr>
          <w:rFonts w:ascii="Arial" w:hAnsi="Arial" w:hint="eastAsia"/>
          <w:sz w:val="24"/>
          <w:lang w:eastAsia="ko-KR"/>
        </w:rPr>
        <w:t>.</w:t>
      </w:r>
      <w:r w:rsidR="00E17F3D">
        <w:rPr>
          <w:rFonts w:ascii="Arial" w:hAnsi="Arial"/>
          <w:sz w:val="24"/>
          <w:lang w:eastAsia="ko-KR"/>
        </w:rPr>
        <w:t>1</w:t>
      </w:r>
    </w:p>
    <w:p w14:paraId="3D9D0DDD" w14:textId="77777777" w:rsidR="0072162A" w:rsidRDefault="0072162A" w:rsidP="00CC7C8D">
      <w:pPr>
        <w:tabs>
          <w:tab w:val="left" w:pos="1985"/>
        </w:tabs>
        <w:ind w:left="2040" w:hangingChars="850" w:hanging="2040"/>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rPr>
        <w:t>Samsung</w:t>
      </w:r>
    </w:p>
    <w:p w14:paraId="4D29AFC6" w14:textId="6DBCB6FC" w:rsidR="0072162A" w:rsidRPr="004D7CAE" w:rsidRDefault="0072162A" w:rsidP="00CC7C8D">
      <w:pPr>
        <w:tabs>
          <w:tab w:val="left" w:pos="1985"/>
        </w:tabs>
        <w:ind w:left="2040" w:hangingChars="850" w:hanging="2040"/>
        <w:rPr>
          <w:rFonts w:ascii="Arial" w:hAnsi="Arial"/>
          <w:sz w:val="24"/>
          <w:lang w:eastAsia="ko-KR"/>
        </w:rPr>
      </w:pPr>
      <w:r>
        <w:rPr>
          <w:rFonts w:ascii="Arial" w:hAnsi="Arial"/>
          <w:b/>
          <w:sz w:val="24"/>
        </w:rPr>
        <w:t>Title:</w:t>
      </w:r>
      <w:r w:rsidRPr="0072162A">
        <w:rPr>
          <w:rFonts w:ascii="Arial" w:hAnsi="Arial"/>
          <w:b/>
          <w:sz w:val="24"/>
        </w:rPr>
        <w:t xml:space="preserve"> </w:t>
      </w:r>
      <w:r>
        <w:rPr>
          <w:rFonts w:ascii="Arial" w:hAnsi="Arial"/>
          <w:b/>
          <w:sz w:val="24"/>
        </w:rPr>
        <w:tab/>
      </w:r>
      <w:r w:rsidR="005B121F" w:rsidRPr="005B121F">
        <w:rPr>
          <w:rFonts w:ascii="Arial" w:hAnsi="Arial"/>
          <w:sz w:val="24"/>
          <w:lang w:eastAsia="ko-KR"/>
        </w:rPr>
        <w:t xml:space="preserve">Performance of </w:t>
      </w:r>
      <w:r w:rsidR="00D24D68" w:rsidRPr="005B121F">
        <w:rPr>
          <w:rFonts w:ascii="Arial" w:hAnsi="Arial"/>
          <w:sz w:val="24"/>
          <w:lang w:eastAsia="ko-KR"/>
        </w:rPr>
        <w:t>Short-Length</w:t>
      </w:r>
      <w:r w:rsidR="00D24D68">
        <w:rPr>
          <w:rFonts w:ascii="Arial" w:hAnsi="Arial"/>
          <w:sz w:val="24"/>
          <w:lang w:eastAsia="ko-KR"/>
        </w:rPr>
        <w:t xml:space="preserve"> </w:t>
      </w:r>
      <w:r w:rsidR="00D24D68">
        <w:rPr>
          <w:rFonts w:ascii="Arial" w:hAnsi="Arial" w:hint="eastAsia"/>
          <w:sz w:val="24"/>
          <w:lang w:eastAsia="ko-KR"/>
        </w:rPr>
        <w:t xml:space="preserve">Channel </w:t>
      </w:r>
      <w:r w:rsidR="006F3547">
        <w:rPr>
          <w:rFonts w:ascii="Arial" w:hAnsi="Arial"/>
          <w:sz w:val="24"/>
          <w:lang w:eastAsia="ko-KR"/>
        </w:rPr>
        <w:t>Codes</w:t>
      </w:r>
      <w:r w:rsidR="00D24D68">
        <w:rPr>
          <w:rFonts w:ascii="Arial" w:hAnsi="Arial"/>
          <w:sz w:val="24"/>
          <w:lang w:eastAsia="ko-KR"/>
        </w:rPr>
        <w:t xml:space="preserve"> for NR</w:t>
      </w:r>
      <w:r w:rsidR="006F3547">
        <w:rPr>
          <w:rFonts w:ascii="Arial" w:hAnsi="Arial"/>
          <w:sz w:val="24"/>
          <w:lang w:eastAsia="ko-KR"/>
        </w:rPr>
        <w:t xml:space="preserve"> </w:t>
      </w:r>
    </w:p>
    <w:p w14:paraId="53492CA0" w14:textId="77777777" w:rsidR="0072162A" w:rsidRDefault="0072162A" w:rsidP="00906F56">
      <w:pPr>
        <w:pBdr>
          <w:bottom w:val="single" w:sz="6" w:space="0" w:color="auto"/>
        </w:pBdr>
        <w:tabs>
          <w:tab w:val="left" w:pos="1985"/>
        </w:tabs>
        <w:ind w:left="2040" w:hangingChars="850" w:hanging="2040"/>
        <w:rPr>
          <w:rFonts w:ascii="Arial" w:hAnsi="Arial"/>
          <w:sz w:val="24"/>
          <w:lang w:eastAsia="ko-KR"/>
        </w:rPr>
      </w:pPr>
      <w:r>
        <w:rPr>
          <w:rFonts w:ascii="Arial" w:hAnsi="Arial"/>
          <w:b/>
          <w:sz w:val="24"/>
        </w:rPr>
        <w:t>Document for:</w:t>
      </w:r>
      <w:r>
        <w:rPr>
          <w:rFonts w:ascii="Arial" w:hAnsi="Arial"/>
          <w:sz w:val="24"/>
        </w:rPr>
        <w:tab/>
      </w:r>
      <w:bookmarkStart w:id="3" w:name="DocumentFor"/>
      <w:bookmarkEnd w:id="3"/>
      <w:r>
        <w:rPr>
          <w:rFonts w:ascii="Arial" w:hAnsi="Arial"/>
          <w:sz w:val="24"/>
        </w:rPr>
        <w:t>Discussion</w:t>
      </w:r>
      <w:r w:rsidR="00424A72">
        <w:rPr>
          <w:rFonts w:ascii="Arial" w:hAnsi="Arial" w:hint="eastAsia"/>
          <w:sz w:val="24"/>
          <w:lang w:eastAsia="ko-KR"/>
        </w:rPr>
        <w:t xml:space="preserve"> and </w:t>
      </w:r>
      <w:r w:rsidR="00361538">
        <w:rPr>
          <w:rFonts w:ascii="Arial" w:hAnsi="Arial" w:hint="eastAsia"/>
          <w:sz w:val="24"/>
          <w:lang w:eastAsia="ko-KR"/>
        </w:rPr>
        <w:t>D</w:t>
      </w:r>
      <w:r w:rsidR="00424A72">
        <w:rPr>
          <w:rFonts w:ascii="Arial" w:hAnsi="Arial" w:hint="eastAsia"/>
          <w:sz w:val="24"/>
          <w:lang w:eastAsia="ko-KR"/>
        </w:rPr>
        <w:t>ecision</w:t>
      </w:r>
    </w:p>
    <w:p w14:paraId="3941CCF8" w14:textId="77777777" w:rsidR="0072162A" w:rsidRPr="002958FD" w:rsidRDefault="0072162A" w:rsidP="002958FD">
      <w:pPr>
        <w:pStyle w:val="Heading1"/>
      </w:pPr>
      <w:r w:rsidRPr="002958FD">
        <w:t>I</w:t>
      </w:r>
      <w:r w:rsidRPr="002958FD">
        <w:rPr>
          <w:rFonts w:hint="eastAsia"/>
        </w:rPr>
        <w:t>ntroduction</w:t>
      </w:r>
    </w:p>
    <w:p w14:paraId="0E578C30" w14:textId="77777777" w:rsidR="00C7783C" w:rsidRDefault="00C7783C" w:rsidP="00C7783C">
      <w:pPr>
        <w:pStyle w:val="maintext"/>
        <w:ind w:firstLine="400"/>
      </w:pPr>
      <w:r>
        <w:rPr>
          <w:rFonts w:hint="eastAsia"/>
        </w:rPr>
        <w:t>In the RAN1#8</w:t>
      </w:r>
      <w:r>
        <w:t>6bis</w:t>
      </w:r>
      <w:r>
        <w:rPr>
          <w:rFonts w:hint="eastAsia"/>
        </w:rPr>
        <w:t xml:space="preserve"> meeting, it was agreed </w:t>
      </w:r>
      <w:r>
        <w:t xml:space="preserve">[1] </w:t>
      </w:r>
      <w:r>
        <w:rPr>
          <w:rFonts w:hint="eastAsia"/>
        </w:rPr>
        <w:t>that</w:t>
      </w:r>
      <w:r>
        <w:t xml:space="preserve"> </w:t>
      </w:r>
    </w:p>
    <w:p w14:paraId="4FA9B61F" w14:textId="77777777" w:rsidR="00C7783C" w:rsidRPr="002D1020" w:rsidRDefault="00C7783C" w:rsidP="00C7783C">
      <w:pPr>
        <w:pStyle w:val="maintext"/>
        <w:ind w:firstLine="400"/>
      </w:pPr>
      <w:r w:rsidRPr="002D1020">
        <w:t xml:space="preserve">1) the channel coding for eMBB data channel is LDPC code, at least for information block size &gt; X, </w:t>
      </w:r>
    </w:p>
    <w:p w14:paraId="3CBCB54E" w14:textId="77777777" w:rsidR="00C7783C" w:rsidRPr="002D1020" w:rsidRDefault="00C7783C" w:rsidP="00C7783C">
      <w:pPr>
        <w:pStyle w:val="maintext"/>
        <w:ind w:firstLine="400"/>
      </w:pPr>
      <w:r w:rsidRPr="002D1020">
        <w:t xml:space="preserve">2) FFS until RAN1#87 one of Polar, LDPC, Turbo is supported for information block size of eMBB data </w:t>
      </w:r>
      <w:r>
        <w:rPr>
          <w:rFonts w:hint="eastAsia"/>
        </w:rPr>
        <w:t>&lt;</w:t>
      </w:r>
      <w:r>
        <w:t>=</w:t>
      </w:r>
      <w:r w:rsidRPr="002D1020">
        <w:rPr>
          <w:rFonts w:hint="eastAsia"/>
        </w:rPr>
        <w:t xml:space="preserve"> </w:t>
      </w:r>
      <w:r w:rsidRPr="002D1020">
        <w:t xml:space="preserve">X, </w:t>
      </w:r>
    </w:p>
    <w:p w14:paraId="2E843659" w14:textId="77777777" w:rsidR="00C7783C" w:rsidRPr="002D1020" w:rsidRDefault="00C7783C" w:rsidP="00C7783C">
      <w:pPr>
        <w:pStyle w:val="maintext"/>
        <w:ind w:firstLine="400"/>
      </w:pPr>
      <w:r w:rsidRPr="002D1020">
        <w:t xml:space="preserve">3) the value of X is FFS until RAN1#87, 128 </w:t>
      </w:r>
      <w:r>
        <w:rPr>
          <w:rFonts w:hint="eastAsia"/>
        </w:rPr>
        <w:t>&lt;</w:t>
      </w:r>
      <w:r>
        <w:t>=</w:t>
      </w:r>
      <w:r w:rsidRPr="002D1020">
        <w:t xml:space="preserve"> X </w:t>
      </w:r>
      <w:r>
        <w:rPr>
          <w:rFonts w:hint="eastAsia"/>
        </w:rPr>
        <w:t>&lt;</w:t>
      </w:r>
      <w:r>
        <w:t>=</w:t>
      </w:r>
      <w:r w:rsidRPr="002D1020">
        <w:t xml:space="preserve"> 1024 bits, taking complexity into account. </w:t>
      </w:r>
    </w:p>
    <w:p w14:paraId="2125B2F9" w14:textId="0A16690F" w:rsidR="00C7783C" w:rsidRDefault="00C7783C" w:rsidP="00C7783C">
      <w:pPr>
        <w:pStyle w:val="maintext"/>
        <w:ind w:firstLine="400"/>
      </w:pPr>
      <w:r>
        <w:t>Since the polar code has a decoding algorithm providing quasi maximum likelihood performance, so called list decoding, the polar code with the list decoding performs better than turbo and LDPC codes with usual decoding algorithms, so called BCJR and belief propagation decoding, for short information block size. However, t</w:t>
      </w:r>
      <w:r>
        <w:rPr>
          <w:rFonts w:hint="eastAsia"/>
        </w:rPr>
        <w:t xml:space="preserve">here </w:t>
      </w:r>
      <w:r>
        <w:t xml:space="preserve">is still </w:t>
      </w:r>
      <w:r>
        <w:rPr>
          <w:rFonts w:hint="eastAsia"/>
        </w:rPr>
        <w:t>some debate</w:t>
      </w:r>
      <w:r>
        <w:t xml:space="preserve"> about fair comparison based on the same complexity. </w:t>
      </w:r>
    </w:p>
    <w:p w14:paraId="3808B3DB" w14:textId="77BDA6BA" w:rsidR="00C7783C" w:rsidRPr="0019758D" w:rsidRDefault="00C7783C" w:rsidP="00C7783C">
      <w:pPr>
        <w:pStyle w:val="maintext"/>
        <w:ind w:firstLine="400"/>
      </w:pPr>
      <w:r>
        <w:t xml:space="preserve">In this contribution, we present the simulation results of the coding performance with the same computational complexity </w:t>
      </w:r>
      <w:r w:rsidR="00E476B8">
        <w:t xml:space="preserve">and information block size (&lt;= 1024) </w:t>
      </w:r>
      <w:r>
        <w:t xml:space="preserve">for fair comparison. </w:t>
      </w:r>
    </w:p>
    <w:p w14:paraId="55B4880A" w14:textId="29F1EA09" w:rsidR="002D48CA" w:rsidRDefault="001B56AC" w:rsidP="001B56AC">
      <w:pPr>
        <w:pStyle w:val="Heading1"/>
      </w:pPr>
      <w:r w:rsidRPr="001B56AC">
        <w:t xml:space="preserve">Performance of </w:t>
      </w:r>
      <w:r w:rsidR="00BC49E9">
        <w:t>NR Candidate Channel Codes of Short-Length</w:t>
      </w:r>
    </w:p>
    <w:p w14:paraId="3EA27C82" w14:textId="156B00E7" w:rsidR="00EA7646" w:rsidRDefault="00C844D1" w:rsidP="0083246F">
      <w:pPr>
        <w:pStyle w:val="maintext"/>
        <w:ind w:firstLine="400"/>
      </w:pPr>
      <w:r>
        <w:t>In the RAN1#86</w:t>
      </w:r>
      <w:r w:rsidR="008B57BF">
        <w:t xml:space="preserve"> and </w:t>
      </w:r>
      <w:r w:rsidR="008B57BF">
        <w:rPr>
          <w:rFonts w:hint="eastAsia"/>
        </w:rPr>
        <w:t>RAN1#8</w:t>
      </w:r>
      <w:r w:rsidR="008B57BF">
        <w:t>6bis meetings</w:t>
      </w:r>
      <w:r>
        <w:t xml:space="preserve">, </w:t>
      </w:r>
      <w:r w:rsidR="00611A71">
        <w:rPr>
          <w:rFonts w:hint="eastAsia"/>
        </w:rPr>
        <w:t xml:space="preserve">Samsung </w:t>
      </w:r>
      <w:r w:rsidR="00AF72ED">
        <w:t>presented</w:t>
      </w:r>
      <w:r w:rsidR="00611A71">
        <w:rPr>
          <w:rFonts w:hint="eastAsia"/>
        </w:rPr>
        <w:t xml:space="preserve"> </w:t>
      </w:r>
      <w:r w:rsidR="00AF72ED">
        <w:t xml:space="preserve">the computational complexities per 1 </w:t>
      </w:r>
      <w:r w:rsidR="007309FA">
        <w:t>decoding iteration for LDPC</w:t>
      </w:r>
      <w:r w:rsidR="00117C71">
        <w:t xml:space="preserve"> and</w:t>
      </w:r>
      <w:r w:rsidR="007309FA">
        <w:t xml:space="preserve"> </w:t>
      </w:r>
      <w:r w:rsidR="00AF72ED">
        <w:t xml:space="preserve">LTE </w:t>
      </w:r>
      <w:r w:rsidR="001B56AC">
        <w:t>t</w:t>
      </w:r>
      <w:r w:rsidR="00AF72ED">
        <w:t>urbo code, respectively</w:t>
      </w:r>
      <w:r>
        <w:t xml:space="preserve"> [</w:t>
      </w:r>
      <w:r w:rsidR="007309FA">
        <w:t>2</w:t>
      </w:r>
      <w:r>
        <w:t>]</w:t>
      </w:r>
      <w:r w:rsidR="007309FA">
        <w:t>, [3]</w:t>
      </w:r>
      <w:r w:rsidR="00AF72ED">
        <w:t>.</w:t>
      </w:r>
      <w:r w:rsidR="00421F6C">
        <w:t xml:space="preserve"> </w:t>
      </w:r>
      <w:r w:rsidR="005913DE">
        <w:t>The decoding performance</w:t>
      </w:r>
      <w:r w:rsidR="001B56AC">
        <w:t xml:space="preserve"> of LDPC and LTE turbo code</w:t>
      </w:r>
      <w:r w:rsidR="005913DE">
        <w:t xml:space="preserve"> is obviously improved as the number of iterations increases, however, the rate of </w:t>
      </w:r>
      <w:r w:rsidR="001F2406">
        <w:t xml:space="preserve">improvement </w:t>
      </w:r>
      <w:r w:rsidR="00DB5E85">
        <w:t>could slow d</w:t>
      </w:r>
      <w:r w:rsidR="005913DE">
        <w:t>ue to decoding convergence</w:t>
      </w:r>
      <w:r w:rsidR="00DB5E85">
        <w:t xml:space="preserve"> after some iterations.</w:t>
      </w:r>
      <w:r w:rsidR="005913DE">
        <w:t xml:space="preserve"> </w:t>
      </w:r>
      <w:r w:rsidR="00815338">
        <w:t>Furthermore</w:t>
      </w:r>
      <w:r w:rsidR="0083246F">
        <w:t xml:space="preserve">, </w:t>
      </w:r>
      <w:r w:rsidR="00815338">
        <w:t xml:space="preserve">since </w:t>
      </w:r>
      <w:r w:rsidR="0083246F">
        <w:t>the decoding complexity increases linearly with the number of iterations</w:t>
      </w:r>
      <w:r w:rsidR="00815338">
        <w:t xml:space="preserve"> for LDPC and turbo codes, </w:t>
      </w:r>
      <w:r w:rsidR="00882321">
        <w:t>the analysis on the trade-off between the complexity and performance is important</w:t>
      </w:r>
      <w:r w:rsidR="0083246F">
        <w:t xml:space="preserve">. </w:t>
      </w:r>
      <w:r w:rsidR="00F47C1B">
        <w:t xml:space="preserve">However, note that </w:t>
      </w:r>
      <w:r w:rsidR="00F47C1B" w:rsidRPr="00F47C1B">
        <w:t>since LDPC and turbo codes usually employ early stopping decoding based on syndrome check and CRC, respectively, the number of iterations is very small with high probability.</w:t>
      </w:r>
    </w:p>
    <w:p w14:paraId="69F66FDC" w14:textId="1ECA65E6" w:rsidR="001B56AC" w:rsidRDefault="001B56AC" w:rsidP="0083246F">
      <w:pPr>
        <w:pStyle w:val="maintext"/>
        <w:ind w:firstLine="400"/>
        <w:rPr>
          <w:b/>
          <w:i/>
        </w:rPr>
      </w:pPr>
      <w:r>
        <w:rPr>
          <w:rFonts w:hint="eastAsia"/>
        </w:rPr>
        <w:t xml:space="preserve">Samsung </w:t>
      </w:r>
      <w:r>
        <w:t>also presented</w:t>
      </w:r>
      <w:r>
        <w:rPr>
          <w:rFonts w:hint="eastAsia"/>
        </w:rPr>
        <w:t xml:space="preserve"> </w:t>
      </w:r>
      <w:r>
        <w:t>the computational complexities for Polar codes</w:t>
      </w:r>
      <w:r w:rsidRPr="00063C92">
        <w:t xml:space="preserve"> </w:t>
      </w:r>
      <w:r>
        <w:t xml:space="preserve">in [2], [3], based on SC (Successive cancellation) and SCL (SC-List) decoding. The decoding performance of polar code is obviously improved as the number of list increases, however, the decoding complexity increases almost linearly with the </w:t>
      </w:r>
      <w:r w:rsidR="005576CF">
        <w:t>size</w:t>
      </w:r>
      <w:r>
        <w:t xml:space="preserve"> of lists. </w:t>
      </w:r>
    </w:p>
    <w:p w14:paraId="3B533E24" w14:textId="77777777" w:rsidR="001B56AC" w:rsidRPr="001B56AC" w:rsidRDefault="001B56AC" w:rsidP="0083246F">
      <w:pPr>
        <w:pStyle w:val="maintext"/>
        <w:ind w:firstLine="400"/>
        <w:rPr>
          <w:b/>
          <w:i/>
        </w:rPr>
      </w:pPr>
    </w:p>
    <w:p w14:paraId="66CFB53F" w14:textId="72C047AB" w:rsidR="00621308" w:rsidRDefault="00621308" w:rsidP="0083246F">
      <w:pPr>
        <w:pStyle w:val="maintext"/>
        <w:ind w:firstLine="400"/>
      </w:pPr>
      <w:r w:rsidRPr="00050CC7">
        <w:rPr>
          <w:rFonts w:hint="eastAsia"/>
          <w:b/>
          <w:i/>
        </w:rPr>
        <w:t>Observation</w:t>
      </w:r>
      <w:r w:rsidRPr="00050CC7">
        <w:rPr>
          <w:b/>
          <w:i/>
        </w:rPr>
        <w:t xml:space="preserve"> 1: </w:t>
      </w:r>
      <w:r w:rsidR="00FD3239">
        <w:rPr>
          <w:b/>
          <w:i/>
        </w:rPr>
        <w:t>F</w:t>
      </w:r>
      <w:r w:rsidR="00FD3239" w:rsidRPr="00621308">
        <w:rPr>
          <w:b/>
          <w:i/>
        </w:rPr>
        <w:t>or LDPC and turbo codes</w:t>
      </w:r>
      <w:r w:rsidR="00FD3239">
        <w:rPr>
          <w:b/>
          <w:i/>
        </w:rPr>
        <w:t>, t</w:t>
      </w:r>
      <w:r w:rsidRPr="00621308">
        <w:rPr>
          <w:b/>
          <w:i/>
        </w:rPr>
        <w:t>he decoding complexity increases linearly with the number of iterations</w:t>
      </w:r>
      <w:r w:rsidR="00FD3239">
        <w:rPr>
          <w:b/>
          <w:i/>
        </w:rPr>
        <w:t>.</w:t>
      </w:r>
      <w:r w:rsidRPr="00621308">
        <w:rPr>
          <w:b/>
          <w:i/>
        </w:rPr>
        <w:t xml:space="preserve"> </w:t>
      </w:r>
      <w:r w:rsidR="005B10B9">
        <w:rPr>
          <w:b/>
          <w:i/>
        </w:rPr>
        <w:t xml:space="preserve">However, </w:t>
      </w:r>
      <w:r w:rsidR="00913759">
        <w:rPr>
          <w:b/>
          <w:i/>
        </w:rPr>
        <w:t xml:space="preserve">since </w:t>
      </w:r>
      <w:r w:rsidR="0015786A">
        <w:rPr>
          <w:b/>
          <w:i/>
        </w:rPr>
        <w:t xml:space="preserve">LDPC and turbo codes usually employ </w:t>
      </w:r>
      <w:r w:rsidR="005576CF">
        <w:rPr>
          <w:b/>
          <w:i/>
        </w:rPr>
        <w:t xml:space="preserve">early stopping </w:t>
      </w:r>
      <w:r w:rsidR="00913759">
        <w:rPr>
          <w:b/>
          <w:i/>
        </w:rPr>
        <w:t xml:space="preserve">decoding based on syndrome check and CRC, respectively, the number of iterations is very small with high probability. </w:t>
      </w:r>
    </w:p>
    <w:p w14:paraId="5206A04E" w14:textId="7B5C3CFA" w:rsidR="00FD3239" w:rsidRDefault="00FD3239" w:rsidP="00FD3239">
      <w:pPr>
        <w:pStyle w:val="maintext"/>
        <w:ind w:firstLine="400"/>
      </w:pPr>
      <w:r w:rsidRPr="00050CC7">
        <w:rPr>
          <w:rFonts w:hint="eastAsia"/>
          <w:b/>
          <w:i/>
        </w:rPr>
        <w:t>Observation</w:t>
      </w:r>
      <w:r w:rsidRPr="00050CC7">
        <w:rPr>
          <w:b/>
          <w:i/>
        </w:rPr>
        <w:t xml:space="preserve"> </w:t>
      </w:r>
      <w:r>
        <w:rPr>
          <w:b/>
          <w:i/>
        </w:rPr>
        <w:t>2</w:t>
      </w:r>
      <w:r w:rsidRPr="00050CC7">
        <w:rPr>
          <w:b/>
          <w:i/>
        </w:rPr>
        <w:t xml:space="preserve">: </w:t>
      </w:r>
      <w:r>
        <w:rPr>
          <w:b/>
          <w:i/>
        </w:rPr>
        <w:t>For polar code, t</w:t>
      </w:r>
      <w:r w:rsidRPr="00621308">
        <w:rPr>
          <w:b/>
          <w:i/>
        </w:rPr>
        <w:t xml:space="preserve">he decoding complexity increases </w:t>
      </w:r>
      <w:r w:rsidR="00CE3EC7">
        <w:rPr>
          <w:b/>
          <w:i/>
        </w:rPr>
        <w:t xml:space="preserve">almost </w:t>
      </w:r>
      <w:r w:rsidRPr="00621308">
        <w:rPr>
          <w:b/>
          <w:i/>
        </w:rPr>
        <w:t xml:space="preserve">linearly with the </w:t>
      </w:r>
      <w:r w:rsidR="005355BA">
        <w:rPr>
          <w:b/>
          <w:i/>
        </w:rPr>
        <w:t>size</w:t>
      </w:r>
      <w:r w:rsidRPr="00621308">
        <w:rPr>
          <w:b/>
          <w:i/>
        </w:rPr>
        <w:t xml:space="preserve"> of </w:t>
      </w:r>
      <w:r w:rsidR="00D76AFF">
        <w:rPr>
          <w:b/>
          <w:i/>
        </w:rPr>
        <w:t>list</w:t>
      </w:r>
      <w:r w:rsidR="00B27C32">
        <w:rPr>
          <w:b/>
          <w:i/>
        </w:rPr>
        <w:t>s</w:t>
      </w:r>
      <w:r>
        <w:rPr>
          <w:b/>
          <w:i/>
        </w:rPr>
        <w:t>.</w:t>
      </w:r>
    </w:p>
    <w:p w14:paraId="4D1185A1" w14:textId="77777777" w:rsidR="000833AA" w:rsidRPr="001B56AC" w:rsidRDefault="000833AA" w:rsidP="000833AA">
      <w:pPr>
        <w:pStyle w:val="maintext"/>
        <w:ind w:firstLine="400"/>
      </w:pPr>
    </w:p>
    <w:p w14:paraId="269375A0" w14:textId="428B3445" w:rsidR="00A13836" w:rsidRPr="005D7F62" w:rsidRDefault="00420C2F" w:rsidP="00AF4195">
      <w:pPr>
        <w:pStyle w:val="maintext"/>
        <w:ind w:firstLine="400"/>
      </w:pPr>
      <w:r>
        <w:rPr>
          <w:rFonts w:hint="eastAsia"/>
        </w:rPr>
        <w:t xml:space="preserve">To evaluate the </w:t>
      </w:r>
      <w:r>
        <w:t xml:space="preserve">coding </w:t>
      </w:r>
      <w:r>
        <w:rPr>
          <w:rFonts w:hint="eastAsia"/>
        </w:rPr>
        <w:t xml:space="preserve">performance </w:t>
      </w:r>
      <w:r w:rsidR="00F91328">
        <w:t>for</w:t>
      </w:r>
      <w:r>
        <w:t xml:space="preserve"> each coding scheme</w:t>
      </w:r>
      <w:r w:rsidR="00061B3C" w:rsidRPr="00061B3C">
        <w:t xml:space="preserve"> </w:t>
      </w:r>
      <w:r w:rsidR="00061B3C">
        <w:t>with the same computational complexity</w:t>
      </w:r>
      <w:r w:rsidR="00803070">
        <w:t xml:space="preserve">, we conduct </w:t>
      </w:r>
      <w:r w:rsidR="00803070" w:rsidRPr="005D7F62">
        <w:t>simulation</w:t>
      </w:r>
      <w:r w:rsidR="00922ECA">
        <w:t>s</w:t>
      </w:r>
      <w:r w:rsidR="00803070" w:rsidRPr="005D7F62">
        <w:t xml:space="preserve"> under the following assumptions: </w:t>
      </w:r>
    </w:p>
    <w:p w14:paraId="0FA5B9CA" w14:textId="46BEB32B" w:rsidR="00803070" w:rsidRPr="005D7F62" w:rsidRDefault="00803070" w:rsidP="00803070">
      <w:pPr>
        <w:pStyle w:val="maintext"/>
        <w:numPr>
          <w:ilvl w:val="0"/>
          <w:numId w:val="19"/>
        </w:numPr>
        <w:ind w:firstLineChars="0"/>
      </w:pPr>
      <w:r w:rsidRPr="005D7F62">
        <w:t xml:space="preserve">Code: </w:t>
      </w:r>
      <w:r w:rsidR="007843AD" w:rsidRPr="005D7F62">
        <w:t xml:space="preserve">LTE Turbo code, </w:t>
      </w:r>
      <w:r w:rsidRPr="005D7F62">
        <w:t xml:space="preserve">LDPC code proposed </w:t>
      </w:r>
      <w:r w:rsidR="007843AD" w:rsidRPr="005D7F62">
        <w:t xml:space="preserve">by Samsung </w:t>
      </w:r>
      <w:r w:rsidRPr="005D7F62">
        <w:t>in [</w:t>
      </w:r>
      <w:r w:rsidR="006F3547" w:rsidRPr="005D7F62">
        <w:t>4</w:t>
      </w:r>
      <w:r w:rsidRPr="005D7F62">
        <w:t>]</w:t>
      </w:r>
      <w:r w:rsidR="007843AD" w:rsidRPr="005D7F62">
        <w:t>, Polar code proposed by Huawei in [</w:t>
      </w:r>
      <w:r w:rsidR="006F3547" w:rsidRPr="005D7F62">
        <w:t>5</w:t>
      </w:r>
      <w:r w:rsidR="007843AD" w:rsidRPr="005D7F62">
        <w:t>].</w:t>
      </w:r>
    </w:p>
    <w:p w14:paraId="2724DE50" w14:textId="54A9ADFE" w:rsidR="00A13836" w:rsidRPr="005D7F62" w:rsidRDefault="0067234E" w:rsidP="0067234E">
      <w:pPr>
        <w:pStyle w:val="maintext"/>
        <w:numPr>
          <w:ilvl w:val="0"/>
          <w:numId w:val="19"/>
        </w:numPr>
        <w:ind w:firstLineChars="0"/>
      </w:pPr>
      <w:r w:rsidRPr="005D7F62">
        <w:t xml:space="preserve">K = 100, </w:t>
      </w:r>
      <w:r w:rsidR="00FE07DD" w:rsidRPr="005D7F62">
        <w:t>200, 400, 1000</w:t>
      </w:r>
      <w:r w:rsidRPr="005D7F62">
        <w:t xml:space="preserve"> </w:t>
      </w:r>
    </w:p>
    <w:p w14:paraId="322B4C0B" w14:textId="061EE8B5" w:rsidR="00A13836" w:rsidRPr="005D7F62" w:rsidRDefault="00A13836" w:rsidP="0067234E">
      <w:pPr>
        <w:pStyle w:val="maintext"/>
        <w:numPr>
          <w:ilvl w:val="0"/>
          <w:numId w:val="19"/>
        </w:numPr>
        <w:ind w:firstLineChars="0"/>
      </w:pPr>
      <w:r w:rsidRPr="005D7F62">
        <w:rPr>
          <w:rFonts w:hint="eastAsia"/>
        </w:rPr>
        <w:t>R</w:t>
      </w:r>
      <w:r w:rsidR="0067234E" w:rsidRPr="005D7F62">
        <w:t xml:space="preserve"> </w:t>
      </w:r>
      <w:r w:rsidRPr="005D7F62">
        <w:rPr>
          <w:rFonts w:hint="eastAsia"/>
        </w:rPr>
        <w:t>=</w:t>
      </w:r>
      <w:r w:rsidR="0067234E" w:rsidRPr="005D7F62">
        <w:t xml:space="preserve"> </w:t>
      </w:r>
      <w:r w:rsidRPr="005D7F62">
        <w:rPr>
          <w:rFonts w:hint="eastAsia"/>
        </w:rPr>
        <w:t>1/3, 2/3</w:t>
      </w:r>
    </w:p>
    <w:p w14:paraId="0062E172" w14:textId="77777777" w:rsidR="00AD2CCE" w:rsidRPr="005D7F62" w:rsidRDefault="00AD2CCE" w:rsidP="00AD2CCE">
      <w:pPr>
        <w:pStyle w:val="maintext"/>
        <w:numPr>
          <w:ilvl w:val="0"/>
          <w:numId w:val="19"/>
        </w:numPr>
        <w:ind w:firstLineChars="0"/>
      </w:pPr>
      <w:r w:rsidRPr="005D7F62">
        <w:t xml:space="preserve">Decoding algorithm: </w:t>
      </w:r>
    </w:p>
    <w:p w14:paraId="1DD42CBB" w14:textId="64F12744" w:rsidR="005537F5" w:rsidRPr="005D7F62" w:rsidRDefault="005537F5" w:rsidP="00AD2CCE">
      <w:pPr>
        <w:pStyle w:val="maintext"/>
        <w:numPr>
          <w:ilvl w:val="1"/>
          <w:numId w:val="19"/>
        </w:numPr>
        <w:ind w:firstLineChars="0"/>
      </w:pPr>
      <w:r w:rsidRPr="005D7F62">
        <w:rPr>
          <w:rFonts w:hint="eastAsia"/>
        </w:rPr>
        <w:t xml:space="preserve">LDPC: </w:t>
      </w:r>
      <w:r w:rsidR="00502B0F" w:rsidRPr="005D7F62">
        <w:t xml:space="preserve">Layered scheduling, </w:t>
      </w:r>
      <w:r w:rsidRPr="005D7F62">
        <w:rPr>
          <w:rFonts w:hint="eastAsia"/>
        </w:rPr>
        <w:t xml:space="preserve">offset min-sum </w:t>
      </w:r>
      <w:r w:rsidR="00307C48">
        <w:t xml:space="preserve">(offset = </w:t>
      </w:r>
      <w:r w:rsidR="00307C48" w:rsidRPr="005D7F62">
        <w:rPr>
          <w:rFonts w:hint="eastAsia"/>
        </w:rPr>
        <w:t>0.5</w:t>
      </w:r>
      <w:r w:rsidR="00307C48">
        <w:t>)</w:t>
      </w:r>
    </w:p>
    <w:p w14:paraId="7F0E8B88" w14:textId="6909FFBD" w:rsidR="005537F5" w:rsidRPr="005D7F62" w:rsidRDefault="00502B0F" w:rsidP="00AD2CCE">
      <w:pPr>
        <w:pStyle w:val="maintext"/>
        <w:numPr>
          <w:ilvl w:val="1"/>
          <w:numId w:val="19"/>
        </w:numPr>
        <w:ind w:firstLineChars="0"/>
      </w:pPr>
      <w:r w:rsidRPr="005D7F62">
        <w:lastRenderedPageBreak/>
        <w:t>Turbo</w:t>
      </w:r>
      <w:r w:rsidR="005537F5" w:rsidRPr="005D7F62">
        <w:t xml:space="preserve">: </w:t>
      </w:r>
      <w:r w:rsidRPr="005D7F62">
        <w:rPr>
          <w:rFonts w:hint="eastAsia"/>
        </w:rPr>
        <w:t>scaled max-log-map</w:t>
      </w:r>
      <w:r w:rsidRPr="005D7F62">
        <w:t xml:space="preserve"> </w:t>
      </w:r>
      <w:r w:rsidR="00307C48">
        <w:t xml:space="preserve">(scaling factor </w:t>
      </w:r>
      <w:r w:rsidR="00307C48" w:rsidRPr="005D7F62">
        <w:rPr>
          <w:rFonts w:hint="eastAsia"/>
        </w:rPr>
        <w:t>0.75</w:t>
      </w:r>
      <w:r w:rsidR="00307C48">
        <w:t>)</w:t>
      </w:r>
    </w:p>
    <w:p w14:paraId="6C0BEE9E" w14:textId="3FED59DC" w:rsidR="005537F5" w:rsidRPr="005D7F62" w:rsidRDefault="00FA4B2D" w:rsidP="00AD2CCE">
      <w:pPr>
        <w:pStyle w:val="maintext"/>
        <w:numPr>
          <w:ilvl w:val="1"/>
          <w:numId w:val="19"/>
        </w:numPr>
        <w:ind w:firstLineChars="0"/>
      </w:pPr>
      <w:r w:rsidRPr="005D7F62">
        <w:rPr>
          <w:rFonts w:hint="eastAsia"/>
        </w:rPr>
        <w:t xml:space="preserve">Polar: min-sum </w:t>
      </w:r>
    </w:p>
    <w:p w14:paraId="3F2E60F4" w14:textId="6256B24B" w:rsidR="00F91CCD" w:rsidRPr="005D7F62" w:rsidRDefault="00907593" w:rsidP="007E2D17">
      <w:pPr>
        <w:pStyle w:val="maintext"/>
        <w:numPr>
          <w:ilvl w:val="0"/>
          <w:numId w:val="19"/>
        </w:numPr>
        <w:ind w:firstLineChars="0"/>
      </w:pPr>
      <w:r>
        <w:t>K</w:t>
      </w:r>
      <w:r w:rsidRPr="00F91CCD">
        <w:rPr>
          <w:vertAlign w:val="subscript"/>
        </w:rPr>
        <w:t>LDPC</w:t>
      </w:r>
      <w:r>
        <w:t xml:space="preserve"> = K + </w:t>
      </w:r>
      <w:r w:rsidR="008E0FAC">
        <w:t>(CRC bits)</w:t>
      </w:r>
    </w:p>
    <w:p w14:paraId="18660688" w14:textId="15598989" w:rsidR="00F91CCD" w:rsidRDefault="00F91CCD" w:rsidP="00F91CCD">
      <w:pPr>
        <w:pStyle w:val="maintext"/>
        <w:numPr>
          <w:ilvl w:val="1"/>
          <w:numId w:val="19"/>
        </w:numPr>
        <w:ind w:firstLineChars="0"/>
      </w:pPr>
      <w:r>
        <w:t>K=100</w:t>
      </w:r>
      <w:r w:rsidR="0097736D">
        <w:t>, 200</w:t>
      </w:r>
      <w:r>
        <w:t>; K</w:t>
      </w:r>
      <w:r w:rsidRPr="00F91CCD">
        <w:rPr>
          <w:vertAlign w:val="subscript"/>
        </w:rPr>
        <w:t>LDPC</w:t>
      </w:r>
      <w:r>
        <w:t xml:space="preserve"> = </w:t>
      </w:r>
      <w:r w:rsidR="0097736D">
        <w:t>K</w:t>
      </w:r>
      <w:r w:rsidR="002141E0">
        <w:t>+</w:t>
      </w:r>
      <w:r>
        <w:t xml:space="preserve">17, </w:t>
      </w:r>
    </w:p>
    <w:p w14:paraId="0422E20C" w14:textId="26FE02F2" w:rsidR="0097736D" w:rsidRDefault="0097736D" w:rsidP="00F91CCD">
      <w:pPr>
        <w:pStyle w:val="maintext"/>
        <w:numPr>
          <w:ilvl w:val="1"/>
          <w:numId w:val="19"/>
        </w:numPr>
        <w:ind w:firstLineChars="0"/>
      </w:pPr>
      <w:r>
        <w:t>K=</w:t>
      </w:r>
      <w:r w:rsidR="002B3AC9">
        <w:t>4</w:t>
      </w:r>
      <w:r>
        <w:t>00; K</w:t>
      </w:r>
      <w:r w:rsidRPr="00F91CCD">
        <w:rPr>
          <w:vertAlign w:val="subscript"/>
        </w:rPr>
        <w:t>LDPC</w:t>
      </w:r>
      <w:r>
        <w:t xml:space="preserve"> = K+1</w:t>
      </w:r>
      <w:r w:rsidR="002B3AC9">
        <w:t>6</w:t>
      </w:r>
      <w:r>
        <w:t>,</w:t>
      </w:r>
    </w:p>
    <w:p w14:paraId="29C53472" w14:textId="305BA7AD" w:rsidR="00CA0AEA" w:rsidRDefault="00CA0AEA" w:rsidP="00F91CCD">
      <w:pPr>
        <w:pStyle w:val="maintext"/>
        <w:numPr>
          <w:ilvl w:val="1"/>
          <w:numId w:val="19"/>
        </w:numPr>
        <w:ind w:firstLineChars="0"/>
      </w:pPr>
      <w:r>
        <w:t>K=1000; K</w:t>
      </w:r>
      <w:r w:rsidRPr="00F91CCD">
        <w:rPr>
          <w:vertAlign w:val="subscript"/>
        </w:rPr>
        <w:t>LDPC</w:t>
      </w:r>
      <w:r>
        <w:t xml:space="preserve"> = K+14, </w:t>
      </w:r>
    </w:p>
    <w:p w14:paraId="16AD6760" w14:textId="5BD424D1" w:rsidR="00877B82" w:rsidRPr="005D7F62" w:rsidRDefault="00877B82" w:rsidP="00877B82">
      <w:pPr>
        <w:pStyle w:val="maintext"/>
        <w:numPr>
          <w:ilvl w:val="0"/>
          <w:numId w:val="19"/>
        </w:numPr>
        <w:ind w:firstLineChars="0"/>
      </w:pPr>
      <w:r>
        <w:t>K</w:t>
      </w:r>
      <w:r>
        <w:rPr>
          <w:vertAlign w:val="subscript"/>
        </w:rPr>
        <w:t>Polar</w:t>
      </w:r>
      <w:r w:rsidR="006455E2">
        <w:t>/K</w:t>
      </w:r>
      <w:r w:rsidR="006455E2">
        <w:rPr>
          <w:vertAlign w:val="subscript"/>
        </w:rPr>
        <w:t>Turbo</w:t>
      </w:r>
      <w:r w:rsidR="006455E2">
        <w:t xml:space="preserve"> </w:t>
      </w:r>
      <w:r>
        <w:t>= K + (CRC bits)</w:t>
      </w:r>
    </w:p>
    <w:p w14:paraId="15638C71" w14:textId="5B61A659" w:rsidR="00877B82" w:rsidRDefault="00877B82" w:rsidP="00877B82">
      <w:pPr>
        <w:pStyle w:val="maintext"/>
        <w:numPr>
          <w:ilvl w:val="1"/>
          <w:numId w:val="19"/>
        </w:numPr>
        <w:ind w:firstLineChars="0"/>
      </w:pPr>
      <w:r>
        <w:t>K=100, 200, 400, 1000; K</w:t>
      </w:r>
      <w:r>
        <w:rPr>
          <w:vertAlign w:val="subscript"/>
        </w:rPr>
        <w:t>Polar</w:t>
      </w:r>
      <w:r>
        <w:t xml:space="preserve"> = K+24+log</w:t>
      </w:r>
      <w:r w:rsidRPr="00907593">
        <w:rPr>
          <w:vertAlign w:val="subscript"/>
        </w:rPr>
        <w:t>2</w:t>
      </w:r>
      <w:r>
        <w:t>(#list), K</w:t>
      </w:r>
      <w:r>
        <w:rPr>
          <w:vertAlign w:val="subscript"/>
        </w:rPr>
        <w:t>Turbo</w:t>
      </w:r>
      <w:r>
        <w:t xml:space="preserve"> = K+24</w:t>
      </w:r>
    </w:p>
    <w:p w14:paraId="22CD4052" w14:textId="77777777" w:rsidR="00877B82" w:rsidRPr="005D7F62" w:rsidRDefault="00877B82" w:rsidP="00877B82">
      <w:pPr>
        <w:pStyle w:val="maintext"/>
        <w:numPr>
          <w:ilvl w:val="0"/>
          <w:numId w:val="19"/>
        </w:numPr>
        <w:ind w:firstLineChars="0"/>
      </w:pPr>
      <w:r w:rsidRPr="005D7F62">
        <w:t xml:space="preserve">Note: </w:t>
      </w:r>
    </w:p>
    <w:p w14:paraId="3729479B" w14:textId="77777777" w:rsidR="00877B82" w:rsidRPr="005D7F62" w:rsidRDefault="00877B82" w:rsidP="00877B82">
      <w:pPr>
        <w:pStyle w:val="maintext"/>
        <w:numPr>
          <w:ilvl w:val="1"/>
          <w:numId w:val="19"/>
        </w:numPr>
        <w:ind w:firstLineChars="0"/>
      </w:pPr>
      <w:r w:rsidRPr="005D7F62">
        <w:rPr>
          <w:rFonts w:hint="eastAsia"/>
        </w:rPr>
        <w:t xml:space="preserve">SCL </w:t>
      </w:r>
      <w:r w:rsidRPr="005D7F62">
        <w:t xml:space="preserve">decoding complexity for </w:t>
      </w:r>
      <w:r w:rsidRPr="005D7F62">
        <w:rPr>
          <w:rFonts w:hint="eastAsia"/>
        </w:rPr>
        <w:t>polar decoding</w:t>
      </w:r>
      <w:r w:rsidRPr="005D7F62">
        <w:t xml:space="preserve"> is calculated based on bitonic sorting algorithm.</w:t>
      </w:r>
    </w:p>
    <w:p w14:paraId="45ACD987" w14:textId="77777777" w:rsidR="00877B82" w:rsidRPr="005D7F62" w:rsidRDefault="00877B82" w:rsidP="00877B82">
      <w:pPr>
        <w:pStyle w:val="maintext"/>
        <w:numPr>
          <w:ilvl w:val="1"/>
          <w:numId w:val="19"/>
        </w:numPr>
        <w:ind w:firstLineChars="0"/>
      </w:pPr>
      <w:r w:rsidRPr="005D7F62">
        <w:rPr>
          <w:rFonts w:hint="eastAsia"/>
        </w:rPr>
        <w:t xml:space="preserve">Abbreviation (w/ E.T.) means the decoding algorithm </w:t>
      </w:r>
      <w:r w:rsidRPr="005D7F62">
        <w:t xml:space="preserve">with </w:t>
      </w:r>
      <w:r w:rsidRPr="005D7F62">
        <w:rPr>
          <w:rFonts w:hint="eastAsia"/>
        </w:rPr>
        <w:t xml:space="preserve">early stopping. </w:t>
      </w:r>
    </w:p>
    <w:p w14:paraId="7F9BCB2B" w14:textId="77777777" w:rsidR="00384F91" w:rsidRDefault="00384F91" w:rsidP="00AF4195">
      <w:pPr>
        <w:pStyle w:val="maintext"/>
        <w:ind w:firstLine="400"/>
      </w:pPr>
    </w:p>
    <w:p w14:paraId="05943D5F" w14:textId="15C420AA" w:rsidR="00CD44FF" w:rsidRDefault="00802997" w:rsidP="00AF4195">
      <w:pPr>
        <w:pStyle w:val="maintext"/>
        <w:ind w:firstLine="400"/>
      </w:pPr>
      <w:r>
        <w:t xml:space="preserve">In Figures 1-8, </w:t>
      </w:r>
      <w:r w:rsidR="009166BE" w:rsidRPr="00633161">
        <w:t>w</w:t>
      </w:r>
      <w:r w:rsidR="004A73CE" w:rsidRPr="00633161">
        <w:rPr>
          <w:rFonts w:hint="eastAsia"/>
        </w:rPr>
        <w:t>e present the co</w:t>
      </w:r>
      <w:r w:rsidR="004A73CE" w:rsidRPr="00633161">
        <w:t xml:space="preserve">ding performance for each coding scheme </w:t>
      </w:r>
      <w:r w:rsidR="00D34A2C">
        <w:t xml:space="preserve">according to </w:t>
      </w:r>
      <w:r w:rsidR="009A1DCD" w:rsidRPr="00633161">
        <w:t xml:space="preserve">computational complexities. </w:t>
      </w:r>
      <w:r w:rsidR="00633161">
        <w:t xml:space="preserve">X-axis and Y-axis represent the computational decoding complexity and the Required SNR </w:t>
      </w:r>
      <w:r w:rsidR="006A35BF">
        <w:t>to achieve</w:t>
      </w:r>
      <w:r w:rsidR="00633161">
        <w:t xml:space="preserve"> BLER 1%, respectively. </w:t>
      </w:r>
      <w:r w:rsidR="00332C6B">
        <w:t xml:space="preserve">Note that the </w:t>
      </w:r>
      <w:r w:rsidR="00CD44FF">
        <w:t xml:space="preserve">coding </w:t>
      </w:r>
      <w:r w:rsidR="00332C6B">
        <w:t xml:space="preserve">performance of LDPC </w:t>
      </w:r>
      <w:r w:rsidR="00CD44FF">
        <w:t xml:space="preserve">and turbo </w:t>
      </w:r>
      <w:r w:rsidR="00332C6B">
        <w:t>codes</w:t>
      </w:r>
      <w:r w:rsidR="00CD44FF">
        <w:t xml:space="preserve"> </w:t>
      </w:r>
      <w:r w:rsidR="00841439">
        <w:t>is</w:t>
      </w:r>
      <w:r w:rsidR="00CD44FF">
        <w:t xml:space="preserve"> improved and their decoding complexit</w:t>
      </w:r>
      <w:r w:rsidR="00841439">
        <w:t>y becomes higher,</w:t>
      </w:r>
      <w:r w:rsidR="00CD44FF">
        <w:t xml:space="preserve"> as the decoding iterations increase.</w:t>
      </w:r>
      <w:r w:rsidR="00841439">
        <w:t xml:space="preserve"> On the other hands, the coding performance of Polar code is improved and its decoding complexity becomes higher, as the number of list sizes increases.</w:t>
      </w:r>
    </w:p>
    <w:p w14:paraId="1507A6C3" w14:textId="509A2AF4" w:rsidR="0008730E" w:rsidRDefault="00535FE4" w:rsidP="0008730E">
      <w:pPr>
        <w:pStyle w:val="maintext"/>
        <w:ind w:firstLine="400"/>
      </w:pPr>
      <w:r>
        <w:rPr>
          <w:rFonts w:hint="eastAsia"/>
        </w:rPr>
        <w:t xml:space="preserve">However, </w:t>
      </w:r>
      <w:r w:rsidR="0008730E">
        <w:t>since LDPC codes have the self-error-detection capability</w:t>
      </w:r>
      <w:r w:rsidR="00DA58F1">
        <w:t xml:space="preserve"> based on </w:t>
      </w:r>
      <w:r w:rsidR="002706FF">
        <w:t>syndrome check</w:t>
      </w:r>
      <w:r w:rsidR="0008730E">
        <w:t>, LDPC codes usually e</w:t>
      </w:r>
      <w:r w:rsidR="002714DE">
        <w:t xml:space="preserve">mploy an early stopping decoding. Therefore, </w:t>
      </w:r>
      <w:r w:rsidR="0008730E">
        <w:t xml:space="preserve">to compare LDPC codes and other coding schemes in a </w:t>
      </w:r>
      <w:r w:rsidR="00841EBB">
        <w:t>reasonable</w:t>
      </w:r>
      <w:r w:rsidR="0008730E">
        <w:t xml:space="preserve"> way, we should analyse the </w:t>
      </w:r>
      <w:r w:rsidR="00F8106F">
        <w:t>coding performance of</w:t>
      </w:r>
      <w:r w:rsidR="0008730E">
        <w:t xml:space="preserve"> LDPC codes </w:t>
      </w:r>
      <w:r w:rsidR="00F8106F">
        <w:t>based on early stopping decoding</w:t>
      </w:r>
      <w:r w:rsidR="0008730E">
        <w:t>.</w:t>
      </w:r>
    </w:p>
    <w:p w14:paraId="3118948E" w14:textId="77777777" w:rsidR="00061B3C" w:rsidRDefault="00061B3C" w:rsidP="0008730E">
      <w:pPr>
        <w:pStyle w:val="maintext"/>
        <w:ind w:firstLine="400"/>
      </w:pPr>
    </w:p>
    <w:p w14:paraId="3897DDBB" w14:textId="06510252" w:rsidR="00D32A03" w:rsidRDefault="008F5A79" w:rsidP="00AF4195">
      <w:pPr>
        <w:pStyle w:val="maintext"/>
        <w:ind w:firstLine="400"/>
      </w:pPr>
      <w:r>
        <w:t>From the simulation results</w:t>
      </w:r>
      <w:r w:rsidR="00496957">
        <w:t xml:space="preserve"> in Figures 1-8</w:t>
      </w:r>
      <w:bookmarkStart w:id="4" w:name="_GoBack"/>
      <w:bookmarkEnd w:id="4"/>
      <w:r>
        <w:t>, we can</w:t>
      </w:r>
      <w:r w:rsidR="008F0417">
        <w:t xml:space="preserve"> get the following observations:</w:t>
      </w:r>
      <w:r w:rsidR="00534EEC">
        <w:t xml:space="preserve"> </w:t>
      </w:r>
    </w:p>
    <w:p w14:paraId="6F0CAB38" w14:textId="30934825" w:rsidR="00631FBC" w:rsidRDefault="008F0417" w:rsidP="008F5A79">
      <w:pPr>
        <w:pStyle w:val="maintext"/>
        <w:ind w:firstLine="400"/>
        <w:rPr>
          <w:b/>
          <w:i/>
        </w:rPr>
      </w:pPr>
      <w:r w:rsidRPr="00050CC7">
        <w:rPr>
          <w:rFonts w:hint="eastAsia"/>
          <w:b/>
          <w:i/>
        </w:rPr>
        <w:t>Observation</w:t>
      </w:r>
      <w:r w:rsidRPr="00050CC7">
        <w:rPr>
          <w:b/>
          <w:i/>
        </w:rPr>
        <w:t xml:space="preserve"> </w:t>
      </w:r>
      <w:r w:rsidR="00456851">
        <w:rPr>
          <w:b/>
          <w:i/>
        </w:rPr>
        <w:t>3</w:t>
      </w:r>
      <w:r w:rsidRPr="00050CC7">
        <w:rPr>
          <w:b/>
          <w:i/>
        </w:rPr>
        <w:t xml:space="preserve">: </w:t>
      </w:r>
      <w:r w:rsidR="00CA47F6">
        <w:rPr>
          <w:b/>
          <w:i/>
        </w:rPr>
        <w:t xml:space="preserve">Even for short packet sizes, </w:t>
      </w:r>
      <w:r>
        <w:rPr>
          <w:b/>
          <w:i/>
        </w:rPr>
        <w:t>LDPC code</w:t>
      </w:r>
      <w:r w:rsidR="007E40D8">
        <w:rPr>
          <w:b/>
          <w:i/>
        </w:rPr>
        <w:t xml:space="preserve">s with early stopping decoding always </w:t>
      </w:r>
      <w:r>
        <w:rPr>
          <w:b/>
          <w:i/>
        </w:rPr>
        <w:t xml:space="preserve">performs </w:t>
      </w:r>
      <w:r w:rsidR="007E40D8">
        <w:rPr>
          <w:b/>
          <w:i/>
        </w:rPr>
        <w:t>better than Polar code with list size 4</w:t>
      </w:r>
      <w:r w:rsidR="00325020">
        <w:rPr>
          <w:b/>
          <w:i/>
        </w:rPr>
        <w:t xml:space="preserve"> or 8</w:t>
      </w:r>
      <w:r w:rsidR="00D06B52">
        <w:rPr>
          <w:b/>
          <w:i/>
        </w:rPr>
        <w:t xml:space="preserve"> and Turbo code with </w:t>
      </w:r>
      <w:r w:rsidR="009704A5">
        <w:rPr>
          <w:b/>
          <w:i/>
        </w:rPr>
        <w:t>early stopping based on CRC</w:t>
      </w:r>
      <w:r w:rsidR="00631FBC">
        <w:rPr>
          <w:b/>
          <w:i/>
        </w:rPr>
        <w:t>.</w:t>
      </w:r>
    </w:p>
    <w:p w14:paraId="2BF8A2D1" w14:textId="5707A943" w:rsidR="008F5A79" w:rsidRDefault="00631FBC" w:rsidP="009704A5">
      <w:pPr>
        <w:pStyle w:val="maintext"/>
        <w:numPr>
          <w:ilvl w:val="0"/>
          <w:numId w:val="20"/>
        </w:numPr>
        <w:ind w:firstLineChars="0"/>
        <w:rPr>
          <w:b/>
          <w:i/>
        </w:rPr>
      </w:pPr>
      <w:r>
        <w:rPr>
          <w:b/>
          <w:i/>
        </w:rPr>
        <w:t xml:space="preserve">For fixed </w:t>
      </w:r>
      <w:r w:rsidR="00D06B52">
        <w:rPr>
          <w:b/>
          <w:i/>
        </w:rPr>
        <w:t xml:space="preserve">decoding complexity, the coding gain of LDPC codes </w:t>
      </w:r>
      <w:r w:rsidR="001730D2">
        <w:rPr>
          <w:b/>
          <w:i/>
        </w:rPr>
        <w:t xml:space="preserve">is always larger than </w:t>
      </w:r>
      <w:r w:rsidR="008911F2">
        <w:rPr>
          <w:b/>
          <w:i/>
        </w:rPr>
        <w:t xml:space="preserve">those of </w:t>
      </w:r>
      <w:r w:rsidR="001730D2">
        <w:rPr>
          <w:b/>
          <w:i/>
        </w:rPr>
        <w:t>Polar and Turbo codes.</w:t>
      </w:r>
    </w:p>
    <w:p w14:paraId="2A5178A8" w14:textId="5BF54DC0" w:rsidR="001730D2" w:rsidRDefault="001730D2" w:rsidP="009704A5">
      <w:pPr>
        <w:pStyle w:val="maintext"/>
        <w:numPr>
          <w:ilvl w:val="0"/>
          <w:numId w:val="20"/>
        </w:numPr>
        <w:ind w:firstLineChars="0"/>
        <w:rPr>
          <w:b/>
          <w:i/>
        </w:rPr>
      </w:pPr>
      <w:r>
        <w:rPr>
          <w:b/>
          <w:i/>
        </w:rPr>
        <w:t xml:space="preserve">For fixed coding performance (BLER), the decoding complexity of LDPC codes is always smaller than </w:t>
      </w:r>
      <w:r w:rsidR="008911F2">
        <w:rPr>
          <w:b/>
          <w:i/>
        </w:rPr>
        <w:t xml:space="preserve">those of </w:t>
      </w:r>
      <w:r>
        <w:rPr>
          <w:b/>
          <w:i/>
        </w:rPr>
        <w:t xml:space="preserve">Polar and Turbo codes. </w:t>
      </w:r>
    </w:p>
    <w:p w14:paraId="1C67B82E" w14:textId="77777777" w:rsidR="00456851" w:rsidRDefault="00456851" w:rsidP="008F5A79">
      <w:pPr>
        <w:pStyle w:val="maintext"/>
        <w:ind w:firstLine="400"/>
      </w:pPr>
    </w:p>
    <w:p w14:paraId="6A042687" w14:textId="1D4375AE" w:rsidR="00276308" w:rsidRDefault="008C09E9" w:rsidP="00271F0A">
      <w:pPr>
        <w:pStyle w:val="maintext"/>
        <w:ind w:firstLine="400"/>
      </w:pPr>
      <w:r>
        <w:t xml:space="preserve">In the case of polar codes, to obtain a reasonable coding gain, we assume </w:t>
      </w:r>
      <w:r w:rsidR="004665CD">
        <w:t>that the size of lists is at least 4</w:t>
      </w:r>
      <w:r w:rsidR="00325020">
        <w:t xml:space="preserve"> or 8</w:t>
      </w:r>
      <w:r w:rsidR="004665CD">
        <w:t xml:space="preserve">. </w:t>
      </w:r>
      <w:r w:rsidR="00E5523E">
        <w:rPr>
          <w:rFonts w:hint="eastAsia"/>
        </w:rPr>
        <w:t xml:space="preserve">Based on the above observations, we would like to suggest </w:t>
      </w:r>
      <w:r w:rsidR="00E5523E">
        <w:t>the following proposal:</w:t>
      </w:r>
    </w:p>
    <w:p w14:paraId="7A96EDF3" w14:textId="77777777" w:rsidR="002F57E9" w:rsidRDefault="002F57E9" w:rsidP="00271F0A">
      <w:pPr>
        <w:pStyle w:val="maintext"/>
        <w:ind w:firstLine="400"/>
      </w:pPr>
    </w:p>
    <w:p w14:paraId="73D1B15B" w14:textId="40BFAAA5" w:rsidR="00E5523E" w:rsidRDefault="00E5523E" w:rsidP="00E5523E">
      <w:pPr>
        <w:pStyle w:val="maintext"/>
        <w:ind w:firstLine="400"/>
      </w:pPr>
      <w:r>
        <w:rPr>
          <w:b/>
          <w:i/>
        </w:rPr>
        <w:t>Proposal 1</w:t>
      </w:r>
      <w:r w:rsidRPr="00050CC7">
        <w:rPr>
          <w:b/>
          <w:i/>
        </w:rPr>
        <w:t xml:space="preserve">: </w:t>
      </w:r>
      <w:r w:rsidR="00A1636E">
        <w:rPr>
          <w:b/>
          <w:i/>
        </w:rPr>
        <w:t>Even f</w:t>
      </w:r>
      <w:r>
        <w:rPr>
          <w:b/>
          <w:i/>
        </w:rPr>
        <w:t xml:space="preserve">or short packet service scenarios, LDPC code </w:t>
      </w:r>
      <w:r w:rsidR="005D59E7">
        <w:rPr>
          <w:b/>
          <w:i/>
        </w:rPr>
        <w:t xml:space="preserve">is a proper channel coding scheme </w:t>
      </w:r>
      <w:r w:rsidR="00734D95">
        <w:rPr>
          <w:b/>
          <w:i/>
        </w:rPr>
        <w:t>for NR</w:t>
      </w:r>
      <w:r>
        <w:rPr>
          <w:b/>
          <w:i/>
        </w:rPr>
        <w:t xml:space="preserve">. </w:t>
      </w:r>
    </w:p>
    <w:p w14:paraId="7E2530E5" w14:textId="77777777" w:rsidR="00E5523E" w:rsidRPr="005355BA" w:rsidRDefault="00E5523E" w:rsidP="00AF4195">
      <w:pPr>
        <w:pStyle w:val="maintext"/>
        <w:ind w:firstLine="400"/>
      </w:pPr>
    </w:p>
    <w:p w14:paraId="158DAA19" w14:textId="77777777" w:rsidR="00384F91" w:rsidRDefault="00384F91" w:rsidP="00AF4195">
      <w:pPr>
        <w:pStyle w:val="maintext"/>
        <w:ind w:firstLine="400"/>
      </w:pPr>
    </w:p>
    <w:p w14:paraId="16085085" w14:textId="77777777" w:rsidR="000D7D1E" w:rsidRPr="006951F8" w:rsidRDefault="000D7D1E" w:rsidP="000D7D1E">
      <w:pPr>
        <w:pStyle w:val="maintext"/>
        <w:ind w:firstLine="400"/>
      </w:pPr>
      <w:r>
        <w:rPr>
          <w:noProof/>
          <w:lang w:val="en-US"/>
        </w:rPr>
        <w:lastRenderedPageBreak/>
        <w:drawing>
          <wp:inline distT="0" distB="0" distL="0" distR="0" wp14:anchorId="6E46019F" wp14:editId="0EB924D4">
            <wp:extent cx="5720486" cy="5644371"/>
            <wp:effectExtent l="0" t="0" r="0"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21112" cy="5644988"/>
                    </a:xfrm>
                    <a:prstGeom prst="rect">
                      <a:avLst/>
                    </a:prstGeom>
                    <a:noFill/>
                  </pic:spPr>
                </pic:pic>
              </a:graphicData>
            </a:graphic>
          </wp:inline>
        </w:drawing>
      </w:r>
    </w:p>
    <w:p w14:paraId="5805B6E3" w14:textId="77777777" w:rsidR="000D7D1E" w:rsidRDefault="000D7D1E" w:rsidP="000D7D1E">
      <w:pPr>
        <w:pStyle w:val="Caption"/>
        <w:jc w:val="center"/>
      </w:pPr>
      <w:r>
        <w:t xml:space="preserve">Figure </w:t>
      </w:r>
      <w:r>
        <w:fldChar w:fldCharType="begin"/>
      </w:r>
      <w:r>
        <w:instrText xml:space="preserve"> SEQ Figure \* ARABIC </w:instrText>
      </w:r>
      <w:r>
        <w:fldChar w:fldCharType="separate"/>
      </w:r>
      <w:r>
        <w:rPr>
          <w:noProof/>
        </w:rPr>
        <w:t>1</w:t>
      </w:r>
      <w:r>
        <w:fldChar w:fldCharType="end"/>
      </w:r>
      <w:r>
        <w:t xml:space="preserve">. </w:t>
      </w:r>
      <w:r>
        <w:rPr>
          <w:lang w:eastAsia="ko-KR"/>
        </w:rPr>
        <w:t>Performance of FEC Schemes (K=100, N=300)</w:t>
      </w:r>
    </w:p>
    <w:p w14:paraId="3FF4EF00" w14:textId="77777777" w:rsidR="00384F91" w:rsidRPr="000D7D1E" w:rsidRDefault="00384F91" w:rsidP="00384F91">
      <w:pPr>
        <w:pStyle w:val="maintext"/>
        <w:ind w:firstLine="400"/>
      </w:pPr>
    </w:p>
    <w:p w14:paraId="3281A9D8" w14:textId="77777777" w:rsidR="00384F91" w:rsidRDefault="00384F91" w:rsidP="00384F91">
      <w:pPr>
        <w:pStyle w:val="maintext"/>
        <w:ind w:firstLine="400"/>
      </w:pPr>
    </w:p>
    <w:p w14:paraId="33902E33" w14:textId="77777777" w:rsidR="000D7D1E" w:rsidRDefault="000D7D1E" w:rsidP="000D7D1E">
      <w:pPr>
        <w:pStyle w:val="maintext"/>
        <w:ind w:firstLine="400"/>
      </w:pPr>
      <w:r>
        <w:rPr>
          <w:noProof/>
          <w:lang w:val="en-US"/>
        </w:rPr>
        <w:lastRenderedPageBreak/>
        <w:drawing>
          <wp:inline distT="0" distB="0" distL="0" distR="0" wp14:anchorId="3AE6BD48" wp14:editId="40F83970">
            <wp:extent cx="5683772" cy="5266944"/>
            <wp:effectExtent l="0" t="0" r="0" b="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84857" cy="5267949"/>
                    </a:xfrm>
                    <a:prstGeom prst="rect">
                      <a:avLst/>
                    </a:prstGeom>
                    <a:noFill/>
                  </pic:spPr>
                </pic:pic>
              </a:graphicData>
            </a:graphic>
          </wp:inline>
        </w:drawing>
      </w:r>
    </w:p>
    <w:p w14:paraId="3D492A40" w14:textId="77777777" w:rsidR="000D7D1E" w:rsidRDefault="000D7D1E" w:rsidP="000D7D1E">
      <w:pPr>
        <w:pStyle w:val="Caption"/>
        <w:jc w:val="center"/>
      </w:pPr>
      <w:r>
        <w:t xml:space="preserve">Figure </w:t>
      </w:r>
      <w:r>
        <w:fldChar w:fldCharType="begin"/>
      </w:r>
      <w:r>
        <w:instrText xml:space="preserve"> SEQ Figure \* ARABIC </w:instrText>
      </w:r>
      <w:r>
        <w:fldChar w:fldCharType="separate"/>
      </w:r>
      <w:r>
        <w:rPr>
          <w:noProof/>
        </w:rPr>
        <w:t>2</w:t>
      </w:r>
      <w:r>
        <w:fldChar w:fldCharType="end"/>
      </w:r>
      <w:r>
        <w:t xml:space="preserve">. </w:t>
      </w:r>
      <w:r>
        <w:rPr>
          <w:lang w:eastAsia="ko-KR"/>
        </w:rPr>
        <w:t>Performance of FEC Schemes (K=100, N=150)</w:t>
      </w:r>
    </w:p>
    <w:p w14:paraId="27060BB1" w14:textId="77777777" w:rsidR="00384F91" w:rsidRPr="000D7D1E" w:rsidRDefault="00384F91" w:rsidP="00384F91">
      <w:pPr>
        <w:pStyle w:val="maintext"/>
        <w:ind w:firstLine="400"/>
      </w:pPr>
    </w:p>
    <w:p w14:paraId="1FD64A80" w14:textId="77777777" w:rsidR="000D7D1E" w:rsidRDefault="000D7D1E" w:rsidP="000D7D1E">
      <w:pPr>
        <w:pStyle w:val="maintext"/>
        <w:ind w:firstLine="400"/>
      </w:pPr>
      <w:r>
        <w:rPr>
          <w:noProof/>
          <w:lang w:val="en-US"/>
        </w:rPr>
        <w:lastRenderedPageBreak/>
        <w:drawing>
          <wp:inline distT="0" distB="0" distL="0" distR="0" wp14:anchorId="1D95E265" wp14:editId="1A1B0FA4">
            <wp:extent cx="5544921" cy="5683214"/>
            <wp:effectExtent l="0" t="0" r="0" b="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46384" cy="5684714"/>
                    </a:xfrm>
                    <a:prstGeom prst="rect">
                      <a:avLst/>
                    </a:prstGeom>
                    <a:noFill/>
                  </pic:spPr>
                </pic:pic>
              </a:graphicData>
            </a:graphic>
          </wp:inline>
        </w:drawing>
      </w:r>
    </w:p>
    <w:p w14:paraId="7AF4D4D5" w14:textId="77777777" w:rsidR="000D7D1E" w:rsidRDefault="000D7D1E" w:rsidP="000D7D1E">
      <w:pPr>
        <w:pStyle w:val="Caption"/>
        <w:jc w:val="center"/>
      </w:pPr>
      <w:r>
        <w:t xml:space="preserve">Figure </w:t>
      </w:r>
      <w:r>
        <w:fldChar w:fldCharType="begin"/>
      </w:r>
      <w:r>
        <w:instrText xml:space="preserve"> SEQ Figure \* ARABIC </w:instrText>
      </w:r>
      <w:r>
        <w:fldChar w:fldCharType="separate"/>
      </w:r>
      <w:r>
        <w:rPr>
          <w:noProof/>
        </w:rPr>
        <w:t>3</w:t>
      </w:r>
      <w:r>
        <w:fldChar w:fldCharType="end"/>
      </w:r>
      <w:r>
        <w:t xml:space="preserve">. </w:t>
      </w:r>
      <w:r>
        <w:rPr>
          <w:lang w:eastAsia="ko-KR"/>
        </w:rPr>
        <w:t>Performance of FEC Schemes (K=200, N=600)</w:t>
      </w:r>
    </w:p>
    <w:p w14:paraId="5B609310" w14:textId="77777777" w:rsidR="00384F91" w:rsidRPr="000D7D1E" w:rsidRDefault="00384F91" w:rsidP="00384F91">
      <w:pPr>
        <w:pStyle w:val="maintext"/>
        <w:ind w:firstLine="400"/>
      </w:pPr>
    </w:p>
    <w:p w14:paraId="22F6AF1F" w14:textId="77777777" w:rsidR="00384F91" w:rsidRDefault="00384F91" w:rsidP="00384F91">
      <w:pPr>
        <w:pStyle w:val="maintext"/>
        <w:ind w:firstLine="400"/>
      </w:pPr>
    </w:p>
    <w:p w14:paraId="40ABA585" w14:textId="77777777" w:rsidR="000D7D1E" w:rsidRDefault="000D7D1E" w:rsidP="000D7D1E">
      <w:pPr>
        <w:pStyle w:val="maintext"/>
        <w:ind w:firstLine="400"/>
      </w:pPr>
      <w:r>
        <w:rPr>
          <w:noProof/>
          <w:lang w:val="en-US"/>
        </w:rPr>
        <w:lastRenderedPageBreak/>
        <w:drawing>
          <wp:inline distT="0" distB="0" distL="0" distR="0" wp14:anchorId="6C7AD9A2" wp14:editId="3FFC1A8E">
            <wp:extent cx="5682101" cy="5647334"/>
            <wp:effectExtent l="0" t="0" r="0"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83507" cy="5648731"/>
                    </a:xfrm>
                    <a:prstGeom prst="rect">
                      <a:avLst/>
                    </a:prstGeom>
                    <a:noFill/>
                  </pic:spPr>
                </pic:pic>
              </a:graphicData>
            </a:graphic>
          </wp:inline>
        </w:drawing>
      </w:r>
    </w:p>
    <w:p w14:paraId="13F9AD52" w14:textId="77777777" w:rsidR="000D7D1E" w:rsidRDefault="000D7D1E" w:rsidP="000D7D1E">
      <w:pPr>
        <w:pStyle w:val="Caption"/>
        <w:jc w:val="center"/>
      </w:pPr>
      <w:r>
        <w:t xml:space="preserve">Figure </w:t>
      </w:r>
      <w:r>
        <w:fldChar w:fldCharType="begin"/>
      </w:r>
      <w:r>
        <w:instrText xml:space="preserve"> SEQ Figure \* ARABIC </w:instrText>
      </w:r>
      <w:r>
        <w:fldChar w:fldCharType="separate"/>
      </w:r>
      <w:r>
        <w:rPr>
          <w:noProof/>
        </w:rPr>
        <w:t>4</w:t>
      </w:r>
      <w:r>
        <w:fldChar w:fldCharType="end"/>
      </w:r>
      <w:r>
        <w:t xml:space="preserve">. </w:t>
      </w:r>
      <w:r>
        <w:rPr>
          <w:lang w:eastAsia="ko-KR"/>
        </w:rPr>
        <w:t>Performance of FEC Schemes (K=200, N=300)</w:t>
      </w:r>
    </w:p>
    <w:p w14:paraId="5B855BEC" w14:textId="77777777" w:rsidR="00384F91" w:rsidRPr="000D7D1E" w:rsidRDefault="00384F91" w:rsidP="00384F91">
      <w:pPr>
        <w:pStyle w:val="maintext"/>
        <w:ind w:firstLine="400"/>
      </w:pPr>
    </w:p>
    <w:p w14:paraId="3C83D335" w14:textId="77777777" w:rsidR="000D7D1E" w:rsidRDefault="000D7D1E" w:rsidP="000D7D1E">
      <w:pPr>
        <w:pStyle w:val="maintext"/>
        <w:ind w:firstLine="400"/>
      </w:pPr>
      <w:r>
        <w:rPr>
          <w:noProof/>
          <w:lang w:val="en-US"/>
        </w:rPr>
        <w:lastRenderedPageBreak/>
        <w:drawing>
          <wp:inline distT="0" distB="0" distL="0" distR="0" wp14:anchorId="49220A3F" wp14:editId="39EFF232">
            <wp:extent cx="5699814" cy="5676595"/>
            <wp:effectExtent l="0" t="0" r="0" b="635"/>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99526" cy="5676308"/>
                    </a:xfrm>
                    <a:prstGeom prst="rect">
                      <a:avLst/>
                    </a:prstGeom>
                    <a:noFill/>
                  </pic:spPr>
                </pic:pic>
              </a:graphicData>
            </a:graphic>
          </wp:inline>
        </w:drawing>
      </w:r>
    </w:p>
    <w:p w14:paraId="284A656F" w14:textId="77777777" w:rsidR="000D7D1E" w:rsidRDefault="000D7D1E" w:rsidP="000D7D1E">
      <w:pPr>
        <w:pStyle w:val="Caption"/>
        <w:jc w:val="center"/>
        <w:rPr>
          <w:lang w:eastAsia="ko-KR"/>
        </w:rPr>
      </w:pPr>
      <w:r>
        <w:t xml:space="preserve">Figure </w:t>
      </w:r>
      <w:r>
        <w:fldChar w:fldCharType="begin"/>
      </w:r>
      <w:r>
        <w:instrText xml:space="preserve"> SEQ Figure \* ARABIC </w:instrText>
      </w:r>
      <w:r>
        <w:fldChar w:fldCharType="separate"/>
      </w:r>
      <w:r>
        <w:rPr>
          <w:noProof/>
        </w:rPr>
        <w:t>5</w:t>
      </w:r>
      <w:r>
        <w:fldChar w:fldCharType="end"/>
      </w:r>
      <w:r>
        <w:t xml:space="preserve">. </w:t>
      </w:r>
      <w:r>
        <w:rPr>
          <w:lang w:eastAsia="ko-KR"/>
        </w:rPr>
        <w:t>Performance of FEC Schemes (K=400, N=1200)</w:t>
      </w:r>
    </w:p>
    <w:p w14:paraId="00D5706B" w14:textId="77777777" w:rsidR="00384F91" w:rsidRPr="000D7D1E" w:rsidRDefault="00384F91" w:rsidP="00384F91">
      <w:pPr>
        <w:rPr>
          <w:lang w:eastAsia="ko-KR"/>
        </w:rPr>
      </w:pPr>
    </w:p>
    <w:p w14:paraId="17466528" w14:textId="77777777" w:rsidR="00384F91" w:rsidRDefault="00384F91" w:rsidP="00384F91">
      <w:pPr>
        <w:rPr>
          <w:lang w:eastAsia="ko-KR"/>
        </w:rPr>
      </w:pPr>
    </w:p>
    <w:p w14:paraId="77E7C95E" w14:textId="77777777" w:rsidR="000D7D1E" w:rsidRDefault="000D7D1E" w:rsidP="000D7D1E">
      <w:pPr>
        <w:rPr>
          <w:lang w:eastAsia="ko-KR"/>
        </w:rPr>
      </w:pPr>
      <w:r>
        <w:rPr>
          <w:noProof/>
          <w:lang w:val="en-US" w:eastAsia="ko-KR"/>
        </w:rPr>
        <w:lastRenderedPageBreak/>
        <w:drawing>
          <wp:inline distT="0" distB="0" distL="0" distR="0" wp14:anchorId="33244E33" wp14:editId="12D8DC63">
            <wp:extent cx="5998464" cy="6018742"/>
            <wp:effectExtent l="0" t="0" r="2540" b="127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00818" cy="6021104"/>
                    </a:xfrm>
                    <a:prstGeom prst="rect">
                      <a:avLst/>
                    </a:prstGeom>
                    <a:noFill/>
                  </pic:spPr>
                </pic:pic>
              </a:graphicData>
            </a:graphic>
          </wp:inline>
        </w:drawing>
      </w:r>
    </w:p>
    <w:p w14:paraId="122511B0" w14:textId="77777777" w:rsidR="000D7D1E" w:rsidRDefault="000D7D1E" w:rsidP="000D7D1E">
      <w:pPr>
        <w:pStyle w:val="Caption"/>
        <w:jc w:val="center"/>
      </w:pPr>
      <w:r>
        <w:t xml:space="preserve">Figure </w:t>
      </w:r>
      <w:r>
        <w:fldChar w:fldCharType="begin"/>
      </w:r>
      <w:r>
        <w:instrText xml:space="preserve"> SEQ Figure \* ARABIC </w:instrText>
      </w:r>
      <w:r>
        <w:fldChar w:fldCharType="separate"/>
      </w:r>
      <w:r>
        <w:rPr>
          <w:noProof/>
        </w:rPr>
        <w:t>6</w:t>
      </w:r>
      <w:r>
        <w:fldChar w:fldCharType="end"/>
      </w:r>
      <w:r>
        <w:t xml:space="preserve">. </w:t>
      </w:r>
      <w:r>
        <w:rPr>
          <w:lang w:eastAsia="ko-KR"/>
        </w:rPr>
        <w:t>Performance of FEC Schemes (K=400, N=600)</w:t>
      </w:r>
    </w:p>
    <w:p w14:paraId="0DA90A07" w14:textId="77777777" w:rsidR="00384F91" w:rsidRPr="000D7D1E" w:rsidRDefault="00384F91" w:rsidP="00384F91">
      <w:pPr>
        <w:pStyle w:val="maintext"/>
        <w:ind w:firstLine="400"/>
      </w:pPr>
    </w:p>
    <w:p w14:paraId="04AF8F2C" w14:textId="77777777" w:rsidR="000D7D1E" w:rsidRDefault="000D7D1E" w:rsidP="000D7D1E">
      <w:pPr>
        <w:pStyle w:val="maintext"/>
        <w:ind w:firstLine="400"/>
      </w:pPr>
      <w:r>
        <w:rPr>
          <w:noProof/>
          <w:lang w:val="en-US"/>
        </w:rPr>
        <w:lastRenderedPageBreak/>
        <w:drawing>
          <wp:inline distT="0" distB="0" distL="0" distR="0" wp14:anchorId="485CB5AC" wp14:editId="27B25051">
            <wp:extent cx="5552236" cy="5601145"/>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57189" cy="5606141"/>
                    </a:xfrm>
                    <a:prstGeom prst="rect">
                      <a:avLst/>
                    </a:prstGeom>
                    <a:noFill/>
                  </pic:spPr>
                </pic:pic>
              </a:graphicData>
            </a:graphic>
          </wp:inline>
        </w:drawing>
      </w:r>
    </w:p>
    <w:p w14:paraId="5E1435B1" w14:textId="77777777" w:rsidR="000D7D1E" w:rsidRDefault="000D7D1E" w:rsidP="000D7D1E">
      <w:pPr>
        <w:pStyle w:val="Caption"/>
        <w:jc w:val="center"/>
      </w:pPr>
      <w:r>
        <w:t xml:space="preserve">Figure </w:t>
      </w:r>
      <w:r>
        <w:fldChar w:fldCharType="begin"/>
      </w:r>
      <w:r>
        <w:instrText xml:space="preserve"> SEQ Figure \* ARABIC </w:instrText>
      </w:r>
      <w:r>
        <w:fldChar w:fldCharType="separate"/>
      </w:r>
      <w:r>
        <w:rPr>
          <w:noProof/>
        </w:rPr>
        <w:t>7</w:t>
      </w:r>
      <w:r>
        <w:fldChar w:fldCharType="end"/>
      </w:r>
      <w:r>
        <w:t xml:space="preserve">. </w:t>
      </w:r>
      <w:r>
        <w:rPr>
          <w:lang w:eastAsia="ko-KR"/>
        </w:rPr>
        <w:t>Performance of FEC Schemes (K=1000, N=3000)</w:t>
      </w:r>
    </w:p>
    <w:p w14:paraId="38EFC8BD" w14:textId="77777777" w:rsidR="00384F91" w:rsidRPr="000D7D1E" w:rsidRDefault="00384F91" w:rsidP="00384F91">
      <w:pPr>
        <w:pStyle w:val="maintext"/>
        <w:ind w:firstLine="400"/>
      </w:pPr>
    </w:p>
    <w:p w14:paraId="61F4D373" w14:textId="77777777" w:rsidR="00384F91" w:rsidRDefault="00384F91" w:rsidP="00384F91">
      <w:pPr>
        <w:pStyle w:val="maintext"/>
        <w:ind w:firstLine="400"/>
      </w:pPr>
    </w:p>
    <w:p w14:paraId="004282DE" w14:textId="77777777" w:rsidR="000D7D1E" w:rsidRDefault="000D7D1E" w:rsidP="000D7D1E">
      <w:pPr>
        <w:pStyle w:val="maintext"/>
        <w:ind w:firstLine="400"/>
      </w:pPr>
      <w:r>
        <w:rPr>
          <w:noProof/>
          <w:lang w:val="en-US"/>
        </w:rPr>
        <w:lastRenderedPageBreak/>
        <w:drawing>
          <wp:inline distT="0" distB="0" distL="0" distR="0" wp14:anchorId="1A761F69" wp14:editId="409FD1B2">
            <wp:extent cx="5691225" cy="5691225"/>
            <wp:effectExtent l="0" t="0" r="5080" b="508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92554" cy="5692554"/>
                    </a:xfrm>
                    <a:prstGeom prst="rect">
                      <a:avLst/>
                    </a:prstGeom>
                    <a:noFill/>
                  </pic:spPr>
                </pic:pic>
              </a:graphicData>
            </a:graphic>
          </wp:inline>
        </w:drawing>
      </w:r>
    </w:p>
    <w:p w14:paraId="12A336B3" w14:textId="77777777" w:rsidR="000D7D1E" w:rsidRDefault="000D7D1E" w:rsidP="000D7D1E">
      <w:pPr>
        <w:pStyle w:val="Caption"/>
        <w:jc w:val="center"/>
      </w:pPr>
      <w:r>
        <w:t xml:space="preserve">Figure </w:t>
      </w:r>
      <w:r>
        <w:fldChar w:fldCharType="begin"/>
      </w:r>
      <w:r>
        <w:instrText xml:space="preserve"> SEQ Figure \* ARABIC </w:instrText>
      </w:r>
      <w:r>
        <w:fldChar w:fldCharType="separate"/>
      </w:r>
      <w:r>
        <w:rPr>
          <w:noProof/>
        </w:rPr>
        <w:t>8</w:t>
      </w:r>
      <w:r>
        <w:fldChar w:fldCharType="end"/>
      </w:r>
      <w:r>
        <w:t xml:space="preserve">. </w:t>
      </w:r>
      <w:r>
        <w:rPr>
          <w:lang w:eastAsia="ko-KR"/>
        </w:rPr>
        <w:t>Performance of FEC Schemes (K=1000, N=1500)</w:t>
      </w:r>
    </w:p>
    <w:p w14:paraId="7D4CFF42" w14:textId="77777777" w:rsidR="00384F91" w:rsidRPr="000D7D1E" w:rsidRDefault="00384F91" w:rsidP="00384F91">
      <w:pPr>
        <w:pStyle w:val="maintext"/>
        <w:ind w:firstLine="400"/>
      </w:pPr>
    </w:p>
    <w:p w14:paraId="0DE98409" w14:textId="77777777" w:rsidR="00384F91" w:rsidRDefault="00384F91" w:rsidP="00384F91">
      <w:pPr>
        <w:pStyle w:val="maintext"/>
        <w:ind w:firstLine="400"/>
      </w:pPr>
    </w:p>
    <w:p w14:paraId="527B06E3" w14:textId="77777777" w:rsidR="00384F91" w:rsidRDefault="00384F91" w:rsidP="00384F91">
      <w:pPr>
        <w:pStyle w:val="maintext"/>
        <w:ind w:firstLine="400"/>
      </w:pPr>
    </w:p>
    <w:p w14:paraId="54C42674" w14:textId="77777777" w:rsidR="00384F91" w:rsidRDefault="00384F91" w:rsidP="00384F91">
      <w:pPr>
        <w:pStyle w:val="maintext"/>
        <w:ind w:firstLine="400"/>
      </w:pPr>
    </w:p>
    <w:p w14:paraId="76C32C17" w14:textId="77777777" w:rsidR="00384F91" w:rsidRPr="00384F91" w:rsidRDefault="00384F91" w:rsidP="00AF4195">
      <w:pPr>
        <w:pStyle w:val="maintext"/>
        <w:ind w:firstLine="400"/>
      </w:pPr>
    </w:p>
    <w:p w14:paraId="387F5DBD" w14:textId="77777777" w:rsidR="00384F91" w:rsidRDefault="00384F91" w:rsidP="00AF4195">
      <w:pPr>
        <w:pStyle w:val="maintext"/>
        <w:ind w:firstLine="400"/>
      </w:pPr>
    </w:p>
    <w:p w14:paraId="093BE2C5" w14:textId="77777777" w:rsidR="00384F91" w:rsidRDefault="00384F91" w:rsidP="00AF4195">
      <w:pPr>
        <w:pStyle w:val="maintext"/>
        <w:ind w:firstLine="400"/>
      </w:pPr>
    </w:p>
    <w:p w14:paraId="59776181" w14:textId="77777777" w:rsidR="00384F91" w:rsidRDefault="00384F91" w:rsidP="00AF4195">
      <w:pPr>
        <w:pStyle w:val="maintext"/>
        <w:ind w:firstLine="400"/>
      </w:pPr>
    </w:p>
    <w:p w14:paraId="53E465B5" w14:textId="77777777" w:rsidR="00384F91" w:rsidRDefault="00384F91" w:rsidP="00AF4195">
      <w:pPr>
        <w:pStyle w:val="maintext"/>
        <w:ind w:firstLine="400"/>
      </w:pPr>
    </w:p>
    <w:p w14:paraId="7C1EB468" w14:textId="77777777" w:rsidR="00384F91" w:rsidRDefault="00384F91" w:rsidP="00AF4195">
      <w:pPr>
        <w:pStyle w:val="maintext"/>
        <w:ind w:firstLine="400"/>
      </w:pPr>
    </w:p>
    <w:p w14:paraId="40FBE9F3" w14:textId="77777777" w:rsidR="00384F91" w:rsidRDefault="00384F91" w:rsidP="00AF4195">
      <w:pPr>
        <w:pStyle w:val="maintext"/>
        <w:ind w:firstLine="400"/>
      </w:pPr>
    </w:p>
    <w:p w14:paraId="1B4AE5F9" w14:textId="77777777" w:rsidR="00384F91" w:rsidRDefault="00384F91" w:rsidP="00AF4195">
      <w:pPr>
        <w:pStyle w:val="maintext"/>
        <w:ind w:firstLine="400"/>
      </w:pPr>
    </w:p>
    <w:p w14:paraId="23653B01" w14:textId="77777777" w:rsidR="00384F91" w:rsidRPr="00F47C1B" w:rsidRDefault="00384F91" w:rsidP="00AF4195">
      <w:pPr>
        <w:pStyle w:val="maintext"/>
        <w:ind w:firstLine="400"/>
      </w:pPr>
    </w:p>
    <w:p w14:paraId="456AC6FD" w14:textId="77777777" w:rsidR="00B81050" w:rsidRDefault="00B81050" w:rsidP="00B81050">
      <w:pPr>
        <w:pStyle w:val="Heading1"/>
      </w:pPr>
      <w:r>
        <w:rPr>
          <w:rFonts w:hint="eastAsia"/>
        </w:rPr>
        <w:lastRenderedPageBreak/>
        <w:t xml:space="preserve">Observations and Proposals </w:t>
      </w:r>
    </w:p>
    <w:p w14:paraId="2C60ACBB" w14:textId="3703DF42" w:rsidR="00B81050" w:rsidRDefault="00B81050" w:rsidP="00B81050">
      <w:pPr>
        <w:pStyle w:val="maintext"/>
        <w:ind w:firstLine="400"/>
      </w:pPr>
      <w:r>
        <w:rPr>
          <w:rFonts w:hint="eastAsia"/>
        </w:rPr>
        <w:t xml:space="preserve">In this contribution, we present the following observations </w:t>
      </w:r>
      <w:r w:rsidR="008B7F65">
        <w:t xml:space="preserve">and proposal </w:t>
      </w:r>
      <w:r w:rsidR="00B45E19">
        <w:t>from</w:t>
      </w:r>
      <w:r>
        <w:rPr>
          <w:rFonts w:hint="eastAsia"/>
        </w:rPr>
        <w:t xml:space="preserve"> </w:t>
      </w:r>
      <w:r>
        <w:t>analysis on a trade-off between computational complexity and the performance for each coding scheme:</w:t>
      </w:r>
      <w:r>
        <w:rPr>
          <w:rFonts w:hint="eastAsia"/>
        </w:rPr>
        <w:t xml:space="preserve"> </w:t>
      </w:r>
    </w:p>
    <w:p w14:paraId="13CF4D17" w14:textId="77777777" w:rsidR="00B81050" w:rsidRDefault="00B81050" w:rsidP="00B81050">
      <w:pPr>
        <w:pStyle w:val="maintext"/>
        <w:ind w:firstLine="400"/>
        <w:rPr>
          <w:b/>
          <w:i/>
        </w:rPr>
      </w:pPr>
    </w:p>
    <w:p w14:paraId="358373E3" w14:textId="77777777" w:rsidR="005B6D25" w:rsidRDefault="005B6D25" w:rsidP="005B6D25">
      <w:pPr>
        <w:pStyle w:val="maintext"/>
        <w:ind w:firstLine="400"/>
      </w:pPr>
      <w:r w:rsidRPr="00050CC7">
        <w:rPr>
          <w:rFonts w:hint="eastAsia"/>
          <w:b/>
          <w:i/>
        </w:rPr>
        <w:t>Observation</w:t>
      </w:r>
      <w:r w:rsidRPr="00050CC7">
        <w:rPr>
          <w:b/>
          <w:i/>
        </w:rPr>
        <w:t xml:space="preserve"> 1: </w:t>
      </w:r>
      <w:r>
        <w:rPr>
          <w:b/>
          <w:i/>
        </w:rPr>
        <w:t>F</w:t>
      </w:r>
      <w:r w:rsidRPr="00621308">
        <w:rPr>
          <w:b/>
          <w:i/>
        </w:rPr>
        <w:t>or LDPC and turbo codes</w:t>
      </w:r>
      <w:r>
        <w:rPr>
          <w:b/>
          <w:i/>
        </w:rPr>
        <w:t>, t</w:t>
      </w:r>
      <w:r w:rsidRPr="00621308">
        <w:rPr>
          <w:b/>
          <w:i/>
        </w:rPr>
        <w:t>he decoding complexity increases linearly with the number of iterations</w:t>
      </w:r>
      <w:r>
        <w:rPr>
          <w:b/>
          <w:i/>
        </w:rPr>
        <w:t>.</w:t>
      </w:r>
      <w:r w:rsidRPr="00621308">
        <w:rPr>
          <w:b/>
          <w:i/>
        </w:rPr>
        <w:t xml:space="preserve"> </w:t>
      </w:r>
      <w:r>
        <w:rPr>
          <w:b/>
          <w:i/>
        </w:rPr>
        <w:t xml:space="preserve">However, since LDPC and turbo codes usually employ early stopping decoding based on syndrome check and CRC, respectively, the number of iterations is very small with high probability. </w:t>
      </w:r>
    </w:p>
    <w:p w14:paraId="4B7000D1" w14:textId="4B6D6346" w:rsidR="00D81ABD" w:rsidRDefault="00D81ABD" w:rsidP="00D81ABD">
      <w:pPr>
        <w:pStyle w:val="maintext"/>
        <w:ind w:firstLine="400"/>
      </w:pPr>
      <w:r w:rsidRPr="00050CC7">
        <w:rPr>
          <w:rFonts w:hint="eastAsia"/>
          <w:b/>
          <w:i/>
        </w:rPr>
        <w:t>Observation</w:t>
      </w:r>
      <w:r w:rsidRPr="00050CC7">
        <w:rPr>
          <w:b/>
          <w:i/>
        </w:rPr>
        <w:t xml:space="preserve"> </w:t>
      </w:r>
      <w:r>
        <w:rPr>
          <w:b/>
          <w:i/>
        </w:rPr>
        <w:t>2</w:t>
      </w:r>
      <w:r w:rsidRPr="00050CC7">
        <w:rPr>
          <w:b/>
          <w:i/>
        </w:rPr>
        <w:t xml:space="preserve">: </w:t>
      </w:r>
      <w:r>
        <w:rPr>
          <w:b/>
          <w:i/>
        </w:rPr>
        <w:t>For polar code, t</w:t>
      </w:r>
      <w:r w:rsidRPr="00621308">
        <w:rPr>
          <w:b/>
          <w:i/>
        </w:rPr>
        <w:t xml:space="preserve">he decoding complexity increases </w:t>
      </w:r>
      <w:r>
        <w:rPr>
          <w:b/>
          <w:i/>
        </w:rPr>
        <w:t xml:space="preserve">almost </w:t>
      </w:r>
      <w:r w:rsidRPr="00621308">
        <w:rPr>
          <w:b/>
          <w:i/>
        </w:rPr>
        <w:t xml:space="preserve">linearly with the </w:t>
      </w:r>
      <w:r>
        <w:rPr>
          <w:b/>
          <w:i/>
        </w:rPr>
        <w:t>size</w:t>
      </w:r>
      <w:r w:rsidRPr="00621308">
        <w:rPr>
          <w:b/>
          <w:i/>
        </w:rPr>
        <w:t xml:space="preserve"> of </w:t>
      </w:r>
      <w:r>
        <w:rPr>
          <w:b/>
          <w:i/>
        </w:rPr>
        <w:t>lists.</w:t>
      </w:r>
    </w:p>
    <w:p w14:paraId="72EF5FDF" w14:textId="56B62750" w:rsidR="00D81ABD" w:rsidRDefault="00D81ABD" w:rsidP="00D81ABD">
      <w:pPr>
        <w:pStyle w:val="maintext"/>
        <w:ind w:firstLine="400"/>
        <w:rPr>
          <w:b/>
          <w:i/>
        </w:rPr>
      </w:pPr>
      <w:r w:rsidRPr="00050CC7">
        <w:rPr>
          <w:rFonts w:hint="eastAsia"/>
          <w:b/>
          <w:i/>
        </w:rPr>
        <w:t>Observation</w:t>
      </w:r>
      <w:r w:rsidRPr="00050CC7">
        <w:rPr>
          <w:b/>
          <w:i/>
        </w:rPr>
        <w:t xml:space="preserve"> </w:t>
      </w:r>
      <w:r>
        <w:rPr>
          <w:b/>
          <w:i/>
        </w:rPr>
        <w:t>3</w:t>
      </w:r>
      <w:r w:rsidRPr="00050CC7">
        <w:rPr>
          <w:b/>
          <w:i/>
        </w:rPr>
        <w:t xml:space="preserve">: </w:t>
      </w:r>
      <w:r>
        <w:rPr>
          <w:b/>
          <w:i/>
        </w:rPr>
        <w:t>Even for short packet sizes, LDPC codes with early stopping decoding always performs better than Polar code with list size 4</w:t>
      </w:r>
      <w:r w:rsidR="00A7459A">
        <w:rPr>
          <w:b/>
          <w:i/>
        </w:rPr>
        <w:t xml:space="preserve"> or 8</w:t>
      </w:r>
      <w:r>
        <w:rPr>
          <w:b/>
          <w:i/>
        </w:rPr>
        <w:t xml:space="preserve"> and Turbo code with early stopping based on CRC.</w:t>
      </w:r>
    </w:p>
    <w:p w14:paraId="643DE3B9" w14:textId="77777777" w:rsidR="00D81ABD" w:rsidRDefault="00D81ABD" w:rsidP="00D81ABD">
      <w:pPr>
        <w:pStyle w:val="maintext"/>
        <w:numPr>
          <w:ilvl w:val="0"/>
          <w:numId w:val="20"/>
        </w:numPr>
        <w:ind w:firstLineChars="0"/>
        <w:rPr>
          <w:b/>
          <w:i/>
        </w:rPr>
      </w:pPr>
      <w:r>
        <w:rPr>
          <w:b/>
          <w:i/>
        </w:rPr>
        <w:t>For fixed decoding complexity, the coding gain of LDPC codes is always larger than those of Polar and Turbo codes.</w:t>
      </w:r>
    </w:p>
    <w:p w14:paraId="355617D5" w14:textId="77777777" w:rsidR="00D81ABD" w:rsidRDefault="00D81ABD" w:rsidP="00D81ABD">
      <w:pPr>
        <w:pStyle w:val="maintext"/>
        <w:numPr>
          <w:ilvl w:val="0"/>
          <w:numId w:val="20"/>
        </w:numPr>
        <w:ind w:firstLineChars="0"/>
        <w:rPr>
          <w:b/>
          <w:i/>
        </w:rPr>
      </w:pPr>
      <w:r>
        <w:rPr>
          <w:b/>
          <w:i/>
        </w:rPr>
        <w:t xml:space="preserve">For fixed coding performance (BLER), the decoding complexity of LDPC codes is always smaller than those of Polar and Turbo codes. </w:t>
      </w:r>
    </w:p>
    <w:p w14:paraId="395D682E" w14:textId="3E8660B4" w:rsidR="00D81ABD" w:rsidRDefault="00D81ABD" w:rsidP="00D81ABD">
      <w:pPr>
        <w:pStyle w:val="maintext"/>
        <w:ind w:firstLine="400"/>
      </w:pPr>
    </w:p>
    <w:p w14:paraId="4F727325" w14:textId="77777777" w:rsidR="00D81ABD" w:rsidRDefault="00D81ABD" w:rsidP="00D81ABD">
      <w:pPr>
        <w:pStyle w:val="maintext"/>
        <w:ind w:firstLine="400"/>
      </w:pPr>
      <w:r>
        <w:rPr>
          <w:b/>
          <w:i/>
        </w:rPr>
        <w:t>Proposal 1</w:t>
      </w:r>
      <w:r w:rsidRPr="00050CC7">
        <w:rPr>
          <w:b/>
          <w:i/>
        </w:rPr>
        <w:t xml:space="preserve">: </w:t>
      </w:r>
      <w:r>
        <w:rPr>
          <w:b/>
          <w:i/>
        </w:rPr>
        <w:t xml:space="preserve">Even for short packet service scenarios, LDPC code is a proper channel coding scheme for NR. </w:t>
      </w:r>
    </w:p>
    <w:p w14:paraId="4C04F3FB" w14:textId="77777777" w:rsidR="00384F91" w:rsidRPr="00B81050" w:rsidRDefault="00384F91" w:rsidP="00B81050">
      <w:pPr>
        <w:pStyle w:val="maintext"/>
        <w:ind w:firstLine="400"/>
      </w:pPr>
    </w:p>
    <w:p w14:paraId="165B0B21" w14:textId="1E35861E" w:rsidR="006068D4" w:rsidRDefault="000F762B" w:rsidP="006068D4">
      <w:pPr>
        <w:pStyle w:val="Heading1"/>
        <w:numPr>
          <w:ilvl w:val="0"/>
          <w:numId w:val="0"/>
        </w:numPr>
        <w:ind w:left="799" w:hanging="799"/>
      </w:pPr>
      <w:r w:rsidRPr="00D04E23">
        <w:rPr>
          <w:rFonts w:hint="eastAsia"/>
        </w:rPr>
        <w:t>Reference</w:t>
      </w:r>
      <w:r>
        <w:rPr>
          <w:rFonts w:hint="eastAsia"/>
        </w:rPr>
        <w:t>s</w:t>
      </w:r>
    </w:p>
    <w:p w14:paraId="150A64E0" w14:textId="77777777" w:rsidR="007309FA" w:rsidRPr="00734671" w:rsidRDefault="007309FA" w:rsidP="007309FA">
      <w:pPr>
        <w:pStyle w:val="2222"/>
        <w:numPr>
          <w:ilvl w:val="0"/>
          <w:numId w:val="5"/>
        </w:numPr>
        <w:spacing w:after="120" w:line="288" w:lineRule="auto"/>
        <w:ind w:firstLineChars="0"/>
        <w:rPr>
          <w:rFonts w:cs="Times New Roman"/>
          <w:lang w:eastAsia="ko-KR"/>
        </w:rPr>
      </w:pPr>
      <w:r w:rsidRPr="00734671">
        <w:rPr>
          <w:rFonts w:cs="Times New Roman" w:hint="eastAsia"/>
          <w:lang w:eastAsia="ko-KR"/>
        </w:rPr>
        <w:t>Chairman</w:t>
      </w:r>
      <w:r w:rsidRPr="00734671">
        <w:rPr>
          <w:rFonts w:cs="Times New Roman"/>
          <w:lang w:eastAsia="ko-KR"/>
        </w:rPr>
        <w:t>’</w:t>
      </w:r>
      <w:r w:rsidRPr="00734671">
        <w:rPr>
          <w:rFonts w:cs="Times New Roman" w:hint="eastAsia"/>
          <w:lang w:eastAsia="ko-KR"/>
        </w:rPr>
        <w:t>s note</w:t>
      </w:r>
      <w:r w:rsidRPr="00734671">
        <w:t>, 3GPP TSG RAN WG1 #</w:t>
      </w:r>
      <w:r w:rsidRPr="00734671">
        <w:rPr>
          <w:rFonts w:hint="eastAsia"/>
          <w:lang w:eastAsia="ko-KR"/>
        </w:rPr>
        <w:t>8</w:t>
      </w:r>
      <w:r w:rsidRPr="00734671">
        <w:rPr>
          <w:lang w:eastAsia="ko-KR"/>
        </w:rPr>
        <w:t>6</w:t>
      </w:r>
      <w:r>
        <w:rPr>
          <w:lang w:eastAsia="ko-KR"/>
        </w:rPr>
        <w:t>bis</w:t>
      </w:r>
      <w:r w:rsidRPr="00734671">
        <w:t xml:space="preserve">, </w:t>
      </w:r>
      <w:r>
        <w:t>Lisbon</w:t>
      </w:r>
      <w:r w:rsidRPr="00734671">
        <w:t xml:space="preserve">, </w:t>
      </w:r>
      <w:r>
        <w:t>Portugal</w:t>
      </w:r>
      <w:r w:rsidRPr="00734671">
        <w:t xml:space="preserve">, </w:t>
      </w:r>
      <w:r>
        <w:t>10</w:t>
      </w:r>
      <w:r w:rsidRPr="00734671">
        <w:t>-</w:t>
      </w:r>
      <w:r>
        <w:t>14</w:t>
      </w:r>
      <w:r w:rsidRPr="00734671">
        <w:rPr>
          <w:lang w:eastAsia="ko-KR"/>
        </w:rPr>
        <w:t xml:space="preserve"> </w:t>
      </w:r>
      <w:r>
        <w:rPr>
          <w:lang w:eastAsia="ko-KR"/>
        </w:rPr>
        <w:t>Oct</w:t>
      </w:r>
      <w:r w:rsidRPr="00734671">
        <w:rPr>
          <w:lang w:eastAsia="ko-KR"/>
        </w:rPr>
        <w:t>.</w:t>
      </w:r>
      <w:r w:rsidRPr="00734671">
        <w:t>, 20</w:t>
      </w:r>
      <w:r w:rsidRPr="00734671">
        <w:rPr>
          <w:rFonts w:hint="eastAsia"/>
          <w:lang w:eastAsia="ko-KR"/>
        </w:rPr>
        <w:t>16</w:t>
      </w:r>
      <w:r w:rsidRPr="00734671">
        <w:t>.</w:t>
      </w:r>
    </w:p>
    <w:p w14:paraId="09F63986" w14:textId="7C3A3038" w:rsidR="00843273" w:rsidRDefault="00843273" w:rsidP="00843273">
      <w:pPr>
        <w:pStyle w:val="2222"/>
        <w:numPr>
          <w:ilvl w:val="0"/>
          <w:numId w:val="5"/>
        </w:numPr>
        <w:spacing w:after="120" w:line="288" w:lineRule="auto"/>
        <w:ind w:firstLineChars="0"/>
        <w:rPr>
          <w:rFonts w:cs="Times New Roman"/>
          <w:lang w:eastAsia="ko-KR"/>
        </w:rPr>
      </w:pPr>
      <w:r>
        <w:rPr>
          <w:rFonts w:cs="Times New Roman"/>
          <w:lang w:eastAsia="ko-KR"/>
        </w:rPr>
        <w:t>R1-</w:t>
      </w:r>
      <w:r>
        <w:rPr>
          <w:rFonts w:cs="Times New Roman" w:hint="eastAsia"/>
          <w:lang w:eastAsia="ko-KR"/>
        </w:rPr>
        <w:t>1</w:t>
      </w:r>
      <w:r>
        <w:rPr>
          <w:rFonts w:cs="Times New Roman"/>
          <w:lang w:eastAsia="ko-KR"/>
        </w:rPr>
        <w:t>6</w:t>
      </w:r>
      <w:r>
        <w:rPr>
          <w:rFonts w:cs="Times New Roman" w:hint="eastAsia"/>
          <w:lang w:eastAsia="ko-KR"/>
        </w:rPr>
        <w:t>677</w:t>
      </w:r>
      <w:r>
        <w:rPr>
          <w:rFonts w:cs="Times New Roman"/>
          <w:lang w:eastAsia="ko-KR"/>
        </w:rPr>
        <w:t xml:space="preserve">1, </w:t>
      </w:r>
      <w:r>
        <w:rPr>
          <w:rFonts w:cs="Times New Roman" w:hint="eastAsia"/>
          <w:lang w:eastAsia="ko-KR"/>
        </w:rPr>
        <w:t>Samsung</w:t>
      </w:r>
      <w:r>
        <w:rPr>
          <w:rFonts w:cs="Times New Roman"/>
          <w:lang w:eastAsia="ko-KR"/>
        </w:rPr>
        <w:t xml:space="preserve">, </w:t>
      </w:r>
      <w:r>
        <w:t>"</w:t>
      </w:r>
      <w:r w:rsidRPr="00843273">
        <w:rPr>
          <w:lang w:eastAsia="ko-KR"/>
        </w:rPr>
        <w:t>Preliminary evaluation results on Quasi-Cyclic LDPC codes</w:t>
      </w:r>
      <w:r>
        <w:rPr>
          <w:rFonts w:cs="Times New Roman"/>
          <w:lang w:eastAsia="ko-KR"/>
        </w:rPr>
        <w:t>,</w:t>
      </w:r>
      <w:r>
        <w:t>"</w:t>
      </w:r>
      <w:r>
        <w:rPr>
          <w:rFonts w:cs="Times New Roman"/>
          <w:lang w:eastAsia="ko-KR"/>
        </w:rPr>
        <w:t xml:space="preserve"> 3GPP TSG RAN WG1 #</w:t>
      </w:r>
      <w:r>
        <w:rPr>
          <w:rFonts w:cs="Times New Roman" w:hint="eastAsia"/>
          <w:lang w:eastAsia="ko-KR"/>
        </w:rPr>
        <w:t>86</w:t>
      </w:r>
      <w:r>
        <w:rPr>
          <w:rFonts w:cs="Times New Roman"/>
          <w:lang w:eastAsia="ko-KR"/>
        </w:rPr>
        <w:t xml:space="preserve">, </w:t>
      </w:r>
      <w:r w:rsidRPr="0070008C">
        <w:t>Gothenburg, Sweden</w:t>
      </w:r>
      <w:r>
        <w:rPr>
          <w:rFonts w:cs="Times New Roman"/>
          <w:lang w:eastAsia="ko-KR"/>
        </w:rPr>
        <w:t>, 2</w:t>
      </w:r>
      <w:r>
        <w:rPr>
          <w:rFonts w:cs="Times New Roman" w:hint="eastAsia"/>
          <w:lang w:eastAsia="ko-KR"/>
        </w:rPr>
        <w:t>2</w:t>
      </w:r>
      <w:r>
        <w:rPr>
          <w:rFonts w:cs="Times New Roman"/>
          <w:lang w:eastAsia="ko-KR"/>
        </w:rPr>
        <w:t>-</w:t>
      </w:r>
      <w:r>
        <w:rPr>
          <w:rFonts w:cs="Times New Roman" w:hint="eastAsia"/>
          <w:lang w:eastAsia="ko-KR"/>
        </w:rPr>
        <w:t>26</w:t>
      </w:r>
      <w:r>
        <w:rPr>
          <w:rFonts w:cs="Times New Roman"/>
          <w:lang w:eastAsia="ko-KR"/>
        </w:rPr>
        <w:t xml:space="preserve"> </w:t>
      </w:r>
      <w:r>
        <w:rPr>
          <w:rFonts w:cs="Times New Roman" w:hint="eastAsia"/>
          <w:lang w:eastAsia="ko-KR"/>
        </w:rPr>
        <w:t>Aug</w:t>
      </w:r>
      <w:r>
        <w:rPr>
          <w:rFonts w:cs="Times New Roman"/>
          <w:lang w:eastAsia="ko-KR"/>
        </w:rPr>
        <w:t>. 20</w:t>
      </w:r>
      <w:r>
        <w:rPr>
          <w:rFonts w:cs="Times New Roman" w:hint="eastAsia"/>
          <w:lang w:eastAsia="ko-KR"/>
        </w:rPr>
        <w:t>1</w:t>
      </w:r>
      <w:r>
        <w:rPr>
          <w:rFonts w:cs="Times New Roman"/>
          <w:lang w:eastAsia="ko-KR"/>
        </w:rPr>
        <w:t>6.</w:t>
      </w:r>
    </w:p>
    <w:p w14:paraId="6641F0BA" w14:textId="7044822E" w:rsidR="00396038" w:rsidRDefault="002137C4" w:rsidP="007309FA">
      <w:pPr>
        <w:pStyle w:val="2222"/>
        <w:numPr>
          <w:ilvl w:val="0"/>
          <w:numId w:val="5"/>
        </w:numPr>
        <w:spacing w:after="120" w:line="288" w:lineRule="auto"/>
        <w:ind w:firstLineChars="0"/>
        <w:rPr>
          <w:rFonts w:cs="Times New Roman"/>
          <w:lang w:eastAsia="ko-KR"/>
        </w:rPr>
      </w:pPr>
      <w:r w:rsidRPr="006D4195">
        <w:rPr>
          <w:rFonts w:cs="Times New Roman"/>
          <w:lang w:eastAsia="ko-KR"/>
        </w:rPr>
        <w:t>R1-</w:t>
      </w:r>
      <w:r w:rsidRPr="006D4195">
        <w:rPr>
          <w:rFonts w:cs="Times New Roman" w:hint="eastAsia"/>
          <w:lang w:eastAsia="ko-KR"/>
        </w:rPr>
        <w:t>1</w:t>
      </w:r>
      <w:r w:rsidRPr="006D4195">
        <w:rPr>
          <w:rFonts w:cs="Times New Roman"/>
          <w:lang w:eastAsia="ko-KR"/>
        </w:rPr>
        <w:t>60907</w:t>
      </w:r>
      <w:r w:rsidR="007309FA">
        <w:rPr>
          <w:rFonts w:cs="Times New Roman"/>
          <w:lang w:eastAsia="ko-KR"/>
        </w:rPr>
        <w:t>0</w:t>
      </w:r>
      <w:r w:rsidRPr="006D4195">
        <w:rPr>
          <w:rFonts w:cs="Times New Roman"/>
          <w:lang w:eastAsia="ko-KR"/>
        </w:rPr>
        <w:t xml:space="preserve">, </w:t>
      </w:r>
      <w:r w:rsidRPr="006D4195">
        <w:rPr>
          <w:rFonts w:cs="Times New Roman" w:hint="eastAsia"/>
          <w:lang w:eastAsia="ko-KR"/>
        </w:rPr>
        <w:t>Samsung</w:t>
      </w:r>
      <w:r w:rsidRPr="006D4195">
        <w:rPr>
          <w:rFonts w:cs="Times New Roman"/>
          <w:lang w:eastAsia="ko-KR"/>
        </w:rPr>
        <w:t xml:space="preserve">, </w:t>
      </w:r>
      <w:r>
        <w:t>"</w:t>
      </w:r>
      <w:r w:rsidR="007309FA" w:rsidRPr="007309FA">
        <w:rPr>
          <w:lang w:eastAsia="ko-KR"/>
        </w:rPr>
        <w:t>Analysis on Trade-off between Performance and Complexity</w:t>
      </w:r>
      <w:r w:rsidRPr="006D4195">
        <w:rPr>
          <w:rFonts w:cs="Times New Roman"/>
          <w:lang w:eastAsia="ko-KR"/>
        </w:rPr>
        <w:t>,</w:t>
      </w:r>
      <w:r>
        <w:t>"</w:t>
      </w:r>
      <w:r w:rsidRPr="006D4195">
        <w:rPr>
          <w:rFonts w:cs="Times New Roman"/>
          <w:lang w:eastAsia="ko-KR"/>
        </w:rPr>
        <w:t xml:space="preserve"> 3GPP TSG RAN WG1 #</w:t>
      </w:r>
      <w:r w:rsidRPr="006D4195">
        <w:rPr>
          <w:rFonts w:cs="Times New Roman" w:hint="eastAsia"/>
          <w:lang w:eastAsia="ko-KR"/>
        </w:rPr>
        <w:t>86</w:t>
      </w:r>
      <w:r w:rsidR="006D4195">
        <w:rPr>
          <w:rFonts w:cs="Times New Roman"/>
          <w:lang w:eastAsia="ko-KR"/>
        </w:rPr>
        <w:t>bis</w:t>
      </w:r>
      <w:r w:rsidRPr="006D4195">
        <w:rPr>
          <w:rFonts w:cs="Times New Roman"/>
          <w:lang w:eastAsia="ko-KR"/>
        </w:rPr>
        <w:t xml:space="preserve">, </w:t>
      </w:r>
      <w:r w:rsidR="006D4195" w:rsidRPr="006D4195">
        <w:rPr>
          <w:rFonts w:cs="Times New Roman"/>
          <w:lang w:eastAsia="ko-KR"/>
        </w:rPr>
        <w:t>Lisbon, Portugal, 10</w:t>
      </w:r>
      <w:r w:rsidR="00F42DFA">
        <w:rPr>
          <w:rFonts w:cs="Times New Roman"/>
          <w:lang w:eastAsia="ko-KR"/>
        </w:rPr>
        <w:t>-</w:t>
      </w:r>
      <w:r w:rsidR="006D4195" w:rsidRPr="006D4195">
        <w:rPr>
          <w:rFonts w:cs="Times New Roman"/>
          <w:lang w:eastAsia="ko-KR"/>
        </w:rPr>
        <w:t>14th Oct. 2016</w:t>
      </w:r>
      <w:r w:rsidR="0039531A">
        <w:rPr>
          <w:rFonts w:cs="Times New Roman"/>
          <w:lang w:eastAsia="ko-KR"/>
        </w:rPr>
        <w:t>.</w:t>
      </w:r>
    </w:p>
    <w:p w14:paraId="4754C3D3" w14:textId="77777777" w:rsidR="0077278B" w:rsidRDefault="0077278B" w:rsidP="0077278B">
      <w:pPr>
        <w:pStyle w:val="2222"/>
        <w:numPr>
          <w:ilvl w:val="0"/>
          <w:numId w:val="5"/>
        </w:numPr>
        <w:spacing w:after="120" w:line="288" w:lineRule="auto"/>
        <w:ind w:firstLineChars="0"/>
        <w:rPr>
          <w:rFonts w:cs="Times New Roman"/>
          <w:lang w:eastAsia="ko-KR"/>
        </w:rPr>
      </w:pPr>
      <w:r>
        <w:rPr>
          <w:rFonts w:cs="Times New Roman"/>
          <w:lang w:eastAsia="ko-KR"/>
        </w:rPr>
        <w:t>R1-</w:t>
      </w:r>
      <w:r>
        <w:rPr>
          <w:rFonts w:cs="Times New Roman" w:hint="eastAsia"/>
          <w:lang w:eastAsia="ko-KR"/>
        </w:rPr>
        <w:t>1</w:t>
      </w:r>
      <w:r>
        <w:rPr>
          <w:rFonts w:cs="Times New Roman"/>
          <w:lang w:eastAsia="ko-KR"/>
        </w:rPr>
        <w:t xml:space="preserve">67889, </w:t>
      </w:r>
      <w:r>
        <w:rPr>
          <w:rFonts w:cs="Times New Roman" w:hint="eastAsia"/>
          <w:lang w:eastAsia="ko-KR"/>
        </w:rPr>
        <w:t>Samsung</w:t>
      </w:r>
      <w:r>
        <w:rPr>
          <w:rFonts w:cs="Times New Roman"/>
          <w:lang w:eastAsia="ko-KR"/>
        </w:rPr>
        <w:t xml:space="preserve">, </w:t>
      </w:r>
      <w:r>
        <w:t>"</w:t>
      </w:r>
      <w:r w:rsidRPr="00323703">
        <w:rPr>
          <w:lang w:eastAsia="ko-KR"/>
        </w:rPr>
        <w:t>Design of Flexible LDPC Codes</w:t>
      </w:r>
      <w:r>
        <w:rPr>
          <w:rFonts w:cs="Times New Roman"/>
          <w:lang w:eastAsia="ko-KR"/>
        </w:rPr>
        <w:t>,</w:t>
      </w:r>
      <w:r>
        <w:t>"</w:t>
      </w:r>
      <w:r>
        <w:rPr>
          <w:rFonts w:cs="Times New Roman"/>
          <w:lang w:eastAsia="ko-KR"/>
        </w:rPr>
        <w:t xml:space="preserve"> 3GPP TSG RAN WG1 #</w:t>
      </w:r>
      <w:r>
        <w:rPr>
          <w:rFonts w:cs="Times New Roman" w:hint="eastAsia"/>
          <w:lang w:eastAsia="ko-KR"/>
        </w:rPr>
        <w:t>86</w:t>
      </w:r>
      <w:r>
        <w:rPr>
          <w:rFonts w:cs="Times New Roman"/>
          <w:lang w:eastAsia="ko-KR"/>
        </w:rPr>
        <w:t xml:space="preserve">, </w:t>
      </w:r>
      <w:r w:rsidRPr="0070008C">
        <w:t>Gothenburg, Sweden</w:t>
      </w:r>
      <w:r>
        <w:rPr>
          <w:rFonts w:cs="Times New Roman"/>
          <w:lang w:eastAsia="ko-KR"/>
        </w:rPr>
        <w:t>, 2</w:t>
      </w:r>
      <w:r>
        <w:rPr>
          <w:rFonts w:cs="Times New Roman" w:hint="eastAsia"/>
          <w:lang w:eastAsia="ko-KR"/>
        </w:rPr>
        <w:t>2</w:t>
      </w:r>
      <w:r>
        <w:rPr>
          <w:rFonts w:cs="Times New Roman"/>
          <w:lang w:eastAsia="ko-KR"/>
        </w:rPr>
        <w:t>-</w:t>
      </w:r>
      <w:r>
        <w:rPr>
          <w:rFonts w:cs="Times New Roman" w:hint="eastAsia"/>
          <w:lang w:eastAsia="ko-KR"/>
        </w:rPr>
        <w:t>26</w:t>
      </w:r>
      <w:r>
        <w:rPr>
          <w:rFonts w:cs="Times New Roman"/>
          <w:lang w:eastAsia="ko-KR"/>
        </w:rPr>
        <w:t xml:space="preserve"> </w:t>
      </w:r>
      <w:r>
        <w:rPr>
          <w:rFonts w:cs="Times New Roman" w:hint="eastAsia"/>
          <w:lang w:eastAsia="ko-KR"/>
        </w:rPr>
        <w:t>Aug</w:t>
      </w:r>
      <w:r>
        <w:rPr>
          <w:rFonts w:cs="Times New Roman"/>
          <w:lang w:eastAsia="ko-KR"/>
        </w:rPr>
        <w:t>. 20</w:t>
      </w:r>
      <w:r>
        <w:rPr>
          <w:rFonts w:cs="Times New Roman" w:hint="eastAsia"/>
          <w:lang w:eastAsia="ko-KR"/>
        </w:rPr>
        <w:t>1</w:t>
      </w:r>
      <w:r>
        <w:rPr>
          <w:rFonts w:cs="Times New Roman"/>
          <w:lang w:eastAsia="ko-KR"/>
        </w:rPr>
        <w:t>6.</w:t>
      </w:r>
    </w:p>
    <w:p w14:paraId="21F90928" w14:textId="131746EC" w:rsidR="00132D2C" w:rsidRPr="0077278B" w:rsidRDefault="0077278B" w:rsidP="0077278B">
      <w:pPr>
        <w:pStyle w:val="2222"/>
        <w:numPr>
          <w:ilvl w:val="0"/>
          <w:numId w:val="5"/>
        </w:numPr>
        <w:spacing w:after="120" w:line="288" w:lineRule="auto"/>
        <w:ind w:firstLineChars="0"/>
        <w:rPr>
          <w:rFonts w:cs="Times New Roman"/>
          <w:lang w:eastAsia="ko-KR"/>
        </w:rPr>
      </w:pPr>
      <w:r>
        <w:rPr>
          <w:rFonts w:cs="Times New Roman"/>
          <w:lang w:eastAsia="ko-KR"/>
        </w:rPr>
        <w:t>R1-</w:t>
      </w:r>
      <w:r>
        <w:rPr>
          <w:rFonts w:cs="Times New Roman" w:hint="eastAsia"/>
          <w:lang w:eastAsia="ko-KR"/>
        </w:rPr>
        <w:t>1</w:t>
      </w:r>
      <w:r>
        <w:rPr>
          <w:rFonts w:cs="Times New Roman"/>
          <w:lang w:eastAsia="ko-KR"/>
        </w:rPr>
        <w:t xml:space="preserve">67209, Huawei, </w:t>
      </w:r>
      <w:r>
        <w:t>"</w:t>
      </w:r>
      <w:r w:rsidRPr="00783169">
        <w:t>Polar code design and rate matching</w:t>
      </w:r>
      <w:r>
        <w:rPr>
          <w:rFonts w:cs="Times New Roman"/>
          <w:lang w:eastAsia="ko-KR"/>
        </w:rPr>
        <w:t>,</w:t>
      </w:r>
      <w:r>
        <w:t>"</w:t>
      </w:r>
      <w:r>
        <w:rPr>
          <w:rFonts w:cs="Times New Roman"/>
          <w:lang w:eastAsia="ko-KR"/>
        </w:rPr>
        <w:t xml:space="preserve"> 3GPP TSG RAN WG1 #</w:t>
      </w:r>
      <w:r>
        <w:rPr>
          <w:rFonts w:cs="Times New Roman" w:hint="eastAsia"/>
          <w:lang w:eastAsia="ko-KR"/>
        </w:rPr>
        <w:t>86</w:t>
      </w:r>
      <w:r>
        <w:rPr>
          <w:rFonts w:cs="Times New Roman"/>
          <w:lang w:eastAsia="ko-KR"/>
        </w:rPr>
        <w:t xml:space="preserve">, </w:t>
      </w:r>
      <w:r w:rsidRPr="0070008C">
        <w:t>Gothenburg, Sweden</w:t>
      </w:r>
      <w:r>
        <w:rPr>
          <w:rFonts w:cs="Times New Roman"/>
          <w:lang w:eastAsia="ko-KR"/>
        </w:rPr>
        <w:t>, 2</w:t>
      </w:r>
      <w:r>
        <w:rPr>
          <w:rFonts w:cs="Times New Roman" w:hint="eastAsia"/>
          <w:lang w:eastAsia="ko-KR"/>
        </w:rPr>
        <w:t>2</w:t>
      </w:r>
      <w:r>
        <w:rPr>
          <w:rFonts w:cs="Times New Roman"/>
          <w:lang w:eastAsia="ko-KR"/>
        </w:rPr>
        <w:t>-</w:t>
      </w:r>
      <w:r>
        <w:rPr>
          <w:rFonts w:cs="Times New Roman" w:hint="eastAsia"/>
          <w:lang w:eastAsia="ko-KR"/>
        </w:rPr>
        <w:t>26</w:t>
      </w:r>
      <w:r>
        <w:rPr>
          <w:rFonts w:cs="Times New Roman"/>
          <w:lang w:eastAsia="ko-KR"/>
        </w:rPr>
        <w:t xml:space="preserve">th </w:t>
      </w:r>
      <w:r>
        <w:rPr>
          <w:rFonts w:cs="Times New Roman" w:hint="eastAsia"/>
          <w:lang w:eastAsia="ko-KR"/>
        </w:rPr>
        <w:t>Aug</w:t>
      </w:r>
      <w:r>
        <w:rPr>
          <w:rFonts w:cs="Times New Roman"/>
          <w:lang w:eastAsia="ko-KR"/>
        </w:rPr>
        <w:t>. 20</w:t>
      </w:r>
      <w:r>
        <w:rPr>
          <w:rFonts w:cs="Times New Roman" w:hint="eastAsia"/>
          <w:lang w:eastAsia="ko-KR"/>
        </w:rPr>
        <w:t>1</w:t>
      </w:r>
      <w:r>
        <w:rPr>
          <w:rFonts w:cs="Times New Roman"/>
          <w:lang w:eastAsia="ko-KR"/>
        </w:rPr>
        <w:t>6.</w:t>
      </w:r>
    </w:p>
    <w:sectPr w:rsidR="00132D2C" w:rsidRPr="0077278B" w:rsidSect="00FF4D8E">
      <w:headerReference w:type="default" r:id="rId1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FC94FA6" w14:textId="77777777" w:rsidR="00A26FE0" w:rsidRDefault="00A26FE0">
      <w:r>
        <w:separator/>
      </w:r>
    </w:p>
  </w:endnote>
  <w:endnote w:type="continuationSeparator" w:id="0">
    <w:p w14:paraId="25E7A013" w14:textId="77777777" w:rsidR="00A26FE0" w:rsidRDefault="00A26F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2AF" w:usb1="0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1"/>
    <w:family w:val="modern"/>
    <w:pitch w:val="variable"/>
    <w:sig w:usb0="F7FFAFFF" w:usb1="E9DFFFFF" w:usb2="0000003F" w:usb3="00000000" w:csb0="003F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2305523" w14:textId="77777777" w:rsidR="00A26FE0" w:rsidRDefault="00A26FE0">
      <w:r>
        <w:separator/>
      </w:r>
    </w:p>
  </w:footnote>
  <w:footnote w:type="continuationSeparator" w:id="0">
    <w:p w14:paraId="1D63C306" w14:textId="77777777" w:rsidR="00A26FE0" w:rsidRDefault="00A26FE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255243" w14:textId="77777777" w:rsidR="00906F56" w:rsidRDefault="00906F56">
    <w:pPr>
      <w:pStyle w:val="Header"/>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3"/>
    <w:multiLevelType w:val="singleLevel"/>
    <w:tmpl w:val="7480BA9E"/>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D692FE8"/>
    <w:multiLevelType w:val="hybridMultilevel"/>
    <w:tmpl w:val="FD6A64AA"/>
    <w:lvl w:ilvl="0" w:tplc="731C6102">
      <w:start w:val="1"/>
      <w:numFmt w:val="lowerLetter"/>
      <w:lvlText w:val="%1)"/>
      <w:lvlJc w:val="left"/>
      <w:pPr>
        <w:ind w:left="720" w:hanging="360"/>
      </w:pPr>
      <w:rPr>
        <w:rFonts w:hint="default"/>
      </w:rPr>
    </w:lvl>
    <w:lvl w:ilvl="1" w:tplc="04090019" w:tentative="1">
      <w:start w:val="1"/>
      <w:numFmt w:val="upperLetter"/>
      <w:lvlText w:val="%2."/>
      <w:lvlJc w:val="left"/>
      <w:pPr>
        <w:ind w:left="1160" w:hanging="400"/>
      </w:pPr>
    </w:lvl>
    <w:lvl w:ilvl="2" w:tplc="0409001B" w:tentative="1">
      <w:start w:val="1"/>
      <w:numFmt w:val="lowerRoman"/>
      <w:lvlText w:val="%3."/>
      <w:lvlJc w:val="right"/>
      <w:pPr>
        <w:ind w:left="1560" w:hanging="400"/>
      </w:pPr>
    </w:lvl>
    <w:lvl w:ilvl="3" w:tplc="0409000F" w:tentative="1">
      <w:start w:val="1"/>
      <w:numFmt w:val="decimal"/>
      <w:lvlText w:val="%4."/>
      <w:lvlJc w:val="left"/>
      <w:pPr>
        <w:ind w:left="1960" w:hanging="400"/>
      </w:pPr>
    </w:lvl>
    <w:lvl w:ilvl="4" w:tplc="04090019" w:tentative="1">
      <w:start w:val="1"/>
      <w:numFmt w:val="upperLetter"/>
      <w:lvlText w:val="%5."/>
      <w:lvlJc w:val="left"/>
      <w:pPr>
        <w:ind w:left="2360" w:hanging="400"/>
      </w:pPr>
    </w:lvl>
    <w:lvl w:ilvl="5" w:tplc="0409001B" w:tentative="1">
      <w:start w:val="1"/>
      <w:numFmt w:val="lowerRoman"/>
      <w:lvlText w:val="%6."/>
      <w:lvlJc w:val="right"/>
      <w:pPr>
        <w:ind w:left="2760" w:hanging="400"/>
      </w:pPr>
    </w:lvl>
    <w:lvl w:ilvl="6" w:tplc="0409000F" w:tentative="1">
      <w:start w:val="1"/>
      <w:numFmt w:val="decimal"/>
      <w:lvlText w:val="%7."/>
      <w:lvlJc w:val="left"/>
      <w:pPr>
        <w:ind w:left="3160" w:hanging="400"/>
      </w:pPr>
    </w:lvl>
    <w:lvl w:ilvl="7" w:tplc="04090019" w:tentative="1">
      <w:start w:val="1"/>
      <w:numFmt w:val="upperLetter"/>
      <w:lvlText w:val="%8."/>
      <w:lvlJc w:val="left"/>
      <w:pPr>
        <w:ind w:left="3560" w:hanging="400"/>
      </w:pPr>
    </w:lvl>
    <w:lvl w:ilvl="8" w:tplc="0409001B" w:tentative="1">
      <w:start w:val="1"/>
      <w:numFmt w:val="lowerRoman"/>
      <w:lvlText w:val="%9."/>
      <w:lvlJc w:val="right"/>
      <w:pPr>
        <w:ind w:left="3960" w:hanging="400"/>
      </w:pPr>
    </w:lvl>
  </w:abstractNum>
  <w:abstractNum w:abstractNumId="3" w15:restartNumberingAfterBreak="0">
    <w:nsid w:val="128C2DA7"/>
    <w:multiLevelType w:val="hybridMultilevel"/>
    <w:tmpl w:val="A3B24C5E"/>
    <w:lvl w:ilvl="0" w:tplc="7376FAA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18FD4CD6"/>
    <w:multiLevelType w:val="multilevel"/>
    <w:tmpl w:val="1804C758"/>
    <w:lvl w:ilvl="0">
      <w:start w:val="1"/>
      <w:numFmt w:val="decimal"/>
      <w:lvlText w:val="%1"/>
      <w:lvlJc w:val="left"/>
      <w:pPr>
        <w:tabs>
          <w:tab w:val="num" w:pos="432"/>
        </w:tabs>
        <w:ind w:left="432" w:hanging="432"/>
      </w:pPr>
      <w:rPr>
        <w:rFonts w:hint="default"/>
      </w:rPr>
    </w:lvl>
    <w:lvl w:ilvl="1">
      <w:start w:val="3"/>
      <w:numFmt w:val="decimal"/>
      <w:pStyle w:val="Heading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1A6C5DDE"/>
    <w:multiLevelType w:val="hybridMultilevel"/>
    <w:tmpl w:val="7678689C"/>
    <w:lvl w:ilvl="0" w:tplc="9C8AE81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 w15:restartNumberingAfterBreak="0">
    <w:nsid w:val="1D3A6301"/>
    <w:multiLevelType w:val="hybridMultilevel"/>
    <w:tmpl w:val="EE6C2FBC"/>
    <w:lvl w:ilvl="0" w:tplc="0409000D">
      <w:start w:val="1"/>
      <w:numFmt w:val="bullet"/>
      <w:lvlText w:val=""/>
      <w:lvlJc w:val="left"/>
      <w:pPr>
        <w:ind w:left="1200" w:hanging="400"/>
      </w:pPr>
      <w:rPr>
        <w:rFonts w:ascii="Wingdings" w:hAnsi="Wingdings"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7" w15:restartNumberingAfterBreak="0">
    <w:nsid w:val="2C102B03"/>
    <w:multiLevelType w:val="hybridMultilevel"/>
    <w:tmpl w:val="7C265940"/>
    <w:lvl w:ilvl="0" w:tplc="6E564422">
      <w:start w:val="5"/>
      <w:numFmt w:val="bullet"/>
      <w:lvlText w:val="-"/>
      <w:lvlJc w:val="left"/>
      <w:pPr>
        <w:ind w:left="760" w:hanging="360"/>
      </w:pPr>
      <w:rPr>
        <w:rFonts w:ascii="Times New Roman" w:eastAsia="맑은 고딕" w:hAnsi="Times New Roman" w:cs="Times New Roman" w:hint="default"/>
      </w:rPr>
    </w:lvl>
    <w:lvl w:ilvl="1" w:tplc="0409000D">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2E291D71"/>
    <w:multiLevelType w:val="multilevel"/>
    <w:tmpl w:val="82683D96"/>
    <w:lvl w:ilvl="0">
      <w:start w:val="1"/>
      <w:numFmt w:val="decimal"/>
      <w:pStyle w:val="Heading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9" w15:restartNumberingAfterBreak="0">
    <w:nsid w:val="4F6D4A74"/>
    <w:multiLevelType w:val="hybridMultilevel"/>
    <w:tmpl w:val="7512A06E"/>
    <w:lvl w:ilvl="0" w:tplc="5C0A64A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582716B7"/>
    <w:multiLevelType w:val="hybridMultilevel"/>
    <w:tmpl w:val="ADB20A20"/>
    <w:lvl w:ilvl="0" w:tplc="F188992C">
      <w:start w:val="1"/>
      <w:numFmt w:val="bullet"/>
      <w:lvlText w:val="-"/>
      <w:lvlJc w:val="left"/>
      <w:pPr>
        <w:ind w:left="460" w:hanging="360"/>
      </w:pPr>
      <w:rPr>
        <w:rFonts w:ascii="Times New Roman" w:eastAsia="맑은 고딕" w:hAnsi="Times New Roman" w:cs="Times New Roman" w:hint="default"/>
        <w:color w:val="auto"/>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12" w15:restartNumberingAfterBreak="0">
    <w:nsid w:val="591547E9"/>
    <w:multiLevelType w:val="hybridMultilevel"/>
    <w:tmpl w:val="296EE132"/>
    <w:lvl w:ilvl="0" w:tplc="86D0672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 w15:restartNumberingAfterBreak="0">
    <w:nsid w:val="6ED24610"/>
    <w:multiLevelType w:val="hybridMultilevel"/>
    <w:tmpl w:val="E5A46520"/>
    <w:lvl w:ilvl="0" w:tplc="8F90FAF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15" w15:restartNumberingAfterBreak="0">
    <w:nsid w:val="75F2298C"/>
    <w:multiLevelType w:val="hybridMultilevel"/>
    <w:tmpl w:val="4D32CF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7EE2F18"/>
    <w:multiLevelType w:val="hybridMultilevel"/>
    <w:tmpl w:val="1E88900A"/>
    <w:lvl w:ilvl="0" w:tplc="2898D162">
      <w:start w:val="1"/>
      <w:numFmt w:val="decimal"/>
      <w:lvlText w:val="%1)"/>
      <w:lvlJc w:val="left"/>
      <w:pPr>
        <w:ind w:left="1030" w:hanging="630"/>
      </w:pPr>
      <w:rPr>
        <w:rFonts w:hint="default"/>
      </w:rPr>
    </w:lvl>
    <w:lvl w:ilvl="1" w:tplc="04090019">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17" w15:restartNumberingAfterBreak="0">
    <w:nsid w:val="7BC330F5"/>
    <w:multiLevelType w:val="hybridMultilevel"/>
    <w:tmpl w:val="C2769C2A"/>
    <w:lvl w:ilvl="0" w:tplc="04090001">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8"/>
  </w:num>
  <w:num w:numId="3">
    <w:abstractNumId w:val="10"/>
  </w:num>
  <w:num w:numId="4">
    <w:abstractNumId w:val="14"/>
  </w:num>
  <w:num w:numId="5">
    <w:abstractNumId w:val="1"/>
  </w:num>
  <w:num w:numId="6">
    <w:abstractNumId w:val="0"/>
  </w:num>
  <w:num w:numId="7">
    <w:abstractNumId w:val="17"/>
  </w:num>
  <w:num w:numId="8">
    <w:abstractNumId w:val="13"/>
  </w:num>
  <w:num w:numId="9">
    <w:abstractNumId w:val="15"/>
  </w:num>
  <w:num w:numId="10">
    <w:abstractNumId w:val="9"/>
  </w:num>
  <w:num w:numId="11">
    <w:abstractNumId w:val="12"/>
  </w:num>
  <w:num w:numId="12">
    <w:abstractNumId w:val="2"/>
  </w:num>
  <w:num w:numId="13">
    <w:abstractNumId w:val="4"/>
  </w:num>
  <w:num w:numId="14">
    <w:abstractNumId w:val="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num>
  <w:num w:numId="16">
    <w:abstractNumId w:val="5"/>
  </w:num>
  <w:num w:numId="17">
    <w:abstractNumId w:val="16"/>
  </w:num>
  <w:num w:numId="18">
    <w:abstractNumId w:val="3"/>
  </w:num>
  <w:num w:numId="19">
    <w:abstractNumId w:val="7"/>
  </w:num>
  <w:num w:numId="20">
    <w:abstractNumId w:val="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162A"/>
    <w:rsid w:val="00000320"/>
    <w:rsid w:val="00000481"/>
    <w:rsid w:val="00001C76"/>
    <w:rsid w:val="000020C0"/>
    <w:rsid w:val="00002A92"/>
    <w:rsid w:val="00002ACA"/>
    <w:rsid w:val="000033A8"/>
    <w:rsid w:val="000036EF"/>
    <w:rsid w:val="00004076"/>
    <w:rsid w:val="000047C3"/>
    <w:rsid w:val="00004F5B"/>
    <w:rsid w:val="00005774"/>
    <w:rsid w:val="00005F49"/>
    <w:rsid w:val="00007949"/>
    <w:rsid w:val="000103FE"/>
    <w:rsid w:val="00010921"/>
    <w:rsid w:val="00011005"/>
    <w:rsid w:val="000114BE"/>
    <w:rsid w:val="00011A53"/>
    <w:rsid w:val="00011FAA"/>
    <w:rsid w:val="00011FB1"/>
    <w:rsid w:val="00012357"/>
    <w:rsid w:val="0001264C"/>
    <w:rsid w:val="00012D3C"/>
    <w:rsid w:val="000133BB"/>
    <w:rsid w:val="000134A1"/>
    <w:rsid w:val="0001401B"/>
    <w:rsid w:val="000167DF"/>
    <w:rsid w:val="0001695D"/>
    <w:rsid w:val="000172F4"/>
    <w:rsid w:val="00020940"/>
    <w:rsid w:val="00021091"/>
    <w:rsid w:val="000210FF"/>
    <w:rsid w:val="00021585"/>
    <w:rsid w:val="00021A37"/>
    <w:rsid w:val="00021CA4"/>
    <w:rsid w:val="00022194"/>
    <w:rsid w:val="00022677"/>
    <w:rsid w:val="00022C4C"/>
    <w:rsid w:val="0002347A"/>
    <w:rsid w:val="00023861"/>
    <w:rsid w:val="00025E1D"/>
    <w:rsid w:val="000265B2"/>
    <w:rsid w:val="0002783B"/>
    <w:rsid w:val="00030EA8"/>
    <w:rsid w:val="00031578"/>
    <w:rsid w:val="000326A9"/>
    <w:rsid w:val="00032854"/>
    <w:rsid w:val="0003302A"/>
    <w:rsid w:val="00034BB9"/>
    <w:rsid w:val="000375ED"/>
    <w:rsid w:val="0004152C"/>
    <w:rsid w:val="00044658"/>
    <w:rsid w:val="00045082"/>
    <w:rsid w:val="000451A8"/>
    <w:rsid w:val="00045417"/>
    <w:rsid w:val="00046A11"/>
    <w:rsid w:val="00046AB8"/>
    <w:rsid w:val="00046EDE"/>
    <w:rsid w:val="0005019A"/>
    <w:rsid w:val="00051AFF"/>
    <w:rsid w:val="00052776"/>
    <w:rsid w:val="00053930"/>
    <w:rsid w:val="00053FDA"/>
    <w:rsid w:val="00053FFC"/>
    <w:rsid w:val="000543C0"/>
    <w:rsid w:val="000549DA"/>
    <w:rsid w:val="000551A1"/>
    <w:rsid w:val="00055E7B"/>
    <w:rsid w:val="00055EC9"/>
    <w:rsid w:val="00055F99"/>
    <w:rsid w:val="00056B06"/>
    <w:rsid w:val="00057250"/>
    <w:rsid w:val="00057830"/>
    <w:rsid w:val="00057BC9"/>
    <w:rsid w:val="00057CB5"/>
    <w:rsid w:val="00060151"/>
    <w:rsid w:val="00061B3C"/>
    <w:rsid w:val="00061EFB"/>
    <w:rsid w:val="0006267E"/>
    <w:rsid w:val="000627C6"/>
    <w:rsid w:val="0006393B"/>
    <w:rsid w:val="00063AC6"/>
    <w:rsid w:val="00063C92"/>
    <w:rsid w:val="00065630"/>
    <w:rsid w:val="00066122"/>
    <w:rsid w:val="0006780A"/>
    <w:rsid w:val="0007119C"/>
    <w:rsid w:val="000713DA"/>
    <w:rsid w:val="0007206C"/>
    <w:rsid w:val="00072453"/>
    <w:rsid w:val="00073456"/>
    <w:rsid w:val="00073C42"/>
    <w:rsid w:val="00074915"/>
    <w:rsid w:val="000755B5"/>
    <w:rsid w:val="000768C1"/>
    <w:rsid w:val="00076FF5"/>
    <w:rsid w:val="000775AB"/>
    <w:rsid w:val="000833AA"/>
    <w:rsid w:val="00083457"/>
    <w:rsid w:val="00083DE3"/>
    <w:rsid w:val="000848C0"/>
    <w:rsid w:val="000862ED"/>
    <w:rsid w:val="00086364"/>
    <w:rsid w:val="00086A31"/>
    <w:rsid w:val="0008730E"/>
    <w:rsid w:val="00087C1D"/>
    <w:rsid w:val="00087EEE"/>
    <w:rsid w:val="00087F06"/>
    <w:rsid w:val="000902E8"/>
    <w:rsid w:val="00090A57"/>
    <w:rsid w:val="00091C52"/>
    <w:rsid w:val="00092123"/>
    <w:rsid w:val="00092C32"/>
    <w:rsid w:val="00094B22"/>
    <w:rsid w:val="0009687E"/>
    <w:rsid w:val="0009739B"/>
    <w:rsid w:val="000A0109"/>
    <w:rsid w:val="000A086F"/>
    <w:rsid w:val="000A1D31"/>
    <w:rsid w:val="000A26F4"/>
    <w:rsid w:val="000A2BFF"/>
    <w:rsid w:val="000A3142"/>
    <w:rsid w:val="000A3A11"/>
    <w:rsid w:val="000A5315"/>
    <w:rsid w:val="000A591F"/>
    <w:rsid w:val="000A6336"/>
    <w:rsid w:val="000A6EED"/>
    <w:rsid w:val="000A77A6"/>
    <w:rsid w:val="000B0B99"/>
    <w:rsid w:val="000B11F5"/>
    <w:rsid w:val="000B14DD"/>
    <w:rsid w:val="000B25B1"/>
    <w:rsid w:val="000B2B68"/>
    <w:rsid w:val="000B3412"/>
    <w:rsid w:val="000B3C13"/>
    <w:rsid w:val="000B4E5C"/>
    <w:rsid w:val="000B4FD7"/>
    <w:rsid w:val="000B7E5D"/>
    <w:rsid w:val="000C074E"/>
    <w:rsid w:val="000C14C1"/>
    <w:rsid w:val="000C2647"/>
    <w:rsid w:val="000C2DAC"/>
    <w:rsid w:val="000C3761"/>
    <w:rsid w:val="000C3A4B"/>
    <w:rsid w:val="000C4A3B"/>
    <w:rsid w:val="000C57FC"/>
    <w:rsid w:val="000C650F"/>
    <w:rsid w:val="000D00DD"/>
    <w:rsid w:val="000D0BAB"/>
    <w:rsid w:val="000D0D1F"/>
    <w:rsid w:val="000D1026"/>
    <w:rsid w:val="000D19F4"/>
    <w:rsid w:val="000D1DFB"/>
    <w:rsid w:val="000D25AC"/>
    <w:rsid w:val="000D4622"/>
    <w:rsid w:val="000D4806"/>
    <w:rsid w:val="000D5200"/>
    <w:rsid w:val="000D52F3"/>
    <w:rsid w:val="000D62A1"/>
    <w:rsid w:val="000D6EC6"/>
    <w:rsid w:val="000D72B7"/>
    <w:rsid w:val="000D758A"/>
    <w:rsid w:val="000D77B5"/>
    <w:rsid w:val="000D7D1E"/>
    <w:rsid w:val="000E138C"/>
    <w:rsid w:val="000E1E00"/>
    <w:rsid w:val="000E1EB5"/>
    <w:rsid w:val="000E2201"/>
    <w:rsid w:val="000E24F9"/>
    <w:rsid w:val="000E2A07"/>
    <w:rsid w:val="000E3F2F"/>
    <w:rsid w:val="000E48A4"/>
    <w:rsid w:val="000E4992"/>
    <w:rsid w:val="000E4ECC"/>
    <w:rsid w:val="000E512F"/>
    <w:rsid w:val="000E6410"/>
    <w:rsid w:val="000E69F1"/>
    <w:rsid w:val="000E7166"/>
    <w:rsid w:val="000F00D3"/>
    <w:rsid w:val="000F0D83"/>
    <w:rsid w:val="000F13DF"/>
    <w:rsid w:val="000F2246"/>
    <w:rsid w:val="000F2916"/>
    <w:rsid w:val="000F3287"/>
    <w:rsid w:val="000F3AB3"/>
    <w:rsid w:val="000F3CC0"/>
    <w:rsid w:val="000F433B"/>
    <w:rsid w:val="000F4BEF"/>
    <w:rsid w:val="000F5D7C"/>
    <w:rsid w:val="000F60C9"/>
    <w:rsid w:val="000F762B"/>
    <w:rsid w:val="000F7A35"/>
    <w:rsid w:val="00100CCE"/>
    <w:rsid w:val="0010112F"/>
    <w:rsid w:val="00101AC6"/>
    <w:rsid w:val="00101FE9"/>
    <w:rsid w:val="00102506"/>
    <w:rsid w:val="00103136"/>
    <w:rsid w:val="001038BF"/>
    <w:rsid w:val="00103FB1"/>
    <w:rsid w:val="00104BD6"/>
    <w:rsid w:val="0010607E"/>
    <w:rsid w:val="001067FF"/>
    <w:rsid w:val="00106F9A"/>
    <w:rsid w:val="00107C3A"/>
    <w:rsid w:val="00110559"/>
    <w:rsid w:val="00110755"/>
    <w:rsid w:val="00111454"/>
    <w:rsid w:val="00111EE9"/>
    <w:rsid w:val="001120A1"/>
    <w:rsid w:val="00112A78"/>
    <w:rsid w:val="00113739"/>
    <w:rsid w:val="00114EB4"/>
    <w:rsid w:val="0011535D"/>
    <w:rsid w:val="001155B8"/>
    <w:rsid w:val="00117B15"/>
    <w:rsid w:val="00117C71"/>
    <w:rsid w:val="00120B93"/>
    <w:rsid w:val="00121508"/>
    <w:rsid w:val="0012156A"/>
    <w:rsid w:val="00121AC2"/>
    <w:rsid w:val="00122743"/>
    <w:rsid w:val="0012303A"/>
    <w:rsid w:val="001231B6"/>
    <w:rsid w:val="00123454"/>
    <w:rsid w:val="00123665"/>
    <w:rsid w:val="00123B51"/>
    <w:rsid w:val="00125443"/>
    <w:rsid w:val="00125A8B"/>
    <w:rsid w:val="00126905"/>
    <w:rsid w:val="00126BA7"/>
    <w:rsid w:val="00127795"/>
    <w:rsid w:val="00127AD3"/>
    <w:rsid w:val="00127D4B"/>
    <w:rsid w:val="0013023F"/>
    <w:rsid w:val="0013041F"/>
    <w:rsid w:val="00130A5C"/>
    <w:rsid w:val="00130F96"/>
    <w:rsid w:val="0013145E"/>
    <w:rsid w:val="00131748"/>
    <w:rsid w:val="00132CCB"/>
    <w:rsid w:val="00132D2C"/>
    <w:rsid w:val="00133026"/>
    <w:rsid w:val="001337D1"/>
    <w:rsid w:val="00135071"/>
    <w:rsid w:val="00135EB0"/>
    <w:rsid w:val="001360B5"/>
    <w:rsid w:val="00136E4B"/>
    <w:rsid w:val="00137048"/>
    <w:rsid w:val="00137383"/>
    <w:rsid w:val="001379DE"/>
    <w:rsid w:val="00140E28"/>
    <w:rsid w:val="0014343A"/>
    <w:rsid w:val="00143869"/>
    <w:rsid w:val="00143F07"/>
    <w:rsid w:val="00144023"/>
    <w:rsid w:val="00146AD3"/>
    <w:rsid w:val="00146DE6"/>
    <w:rsid w:val="001471E4"/>
    <w:rsid w:val="00147305"/>
    <w:rsid w:val="001503B7"/>
    <w:rsid w:val="00150638"/>
    <w:rsid w:val="001525D1"/>
    <w:rsid w:val="00153CFF"/>
    <w:rsid w:val="0015445A"/>
    <w:rsid w:val="0015486C"/>
    <w:rsid w:val="0015488F"/>
    <w:rsid w:val="0015664B"/>
    <w:rsid w:val="0015786A"/>
    <w:rsid w:val="00161292"/>
    <w:rsid w:val="00162026"/>
    <w:rsid w:val="00162392"/>
    <w:rsid w:val="001634AD"/>
    <w:rsid w:val="001639BD"/>
    <w:rsid w:val="00164498"/>
    <w:rsid w:val="001649A0"/>
    <w:rsid w:val="00165354"/>
    <w:rsid w:val="0016551E"/>
    <w:rsid w:val="001661E6"/>
    <w:rsid w:val="001666CC"/>
    <w:rsid w:val="0016793B"/>
    <w:rsid w:val="00167D7B"/>
    <w:rsid w:val="00167F3F"/>
    <w:rsid w:val="0017033E"/>
    <w:rsid w:val="0017085B"/>
    <w:rsid w:val="00170CD5"/>
    <w:rsid w:val="00171145"/>
    <w:rsid w:val="001717D9"/>
    <w:rsid w:val="00171BBC"/>
    <w:rsid w:val="00171DC7"/>
    <w:rsid w:val="00171E74"/>
    <w:rsid w:val="00172663"/>
    <w:rsid w:val="001730D2"/>
    <w:rsid w:val="001756F6"/>
    <w:rsid w:val="0017649F"/>
    <w:rsid w:val="00176B67"/>
    <w:rsid w:val="0018000E"/>
    <w:rsid w:val="00180AD4"/>
    <w:rsid w:val="001816A8"/>
    <w:rsid w:val="00181899"/>
    <w:rsid w:val="00182932"/>
    <w:rsid w:val="00182E06"/>
    <w:rsid w:val="001842E5"/>
    <w:rsid w:val="001842E9"/>
    <w:rsid w:val="00184848"/>
    <w:rsid w:val="001850D6"/>
    <w:rsid w:val="00185FC0"/>
    <w:rsid w:val="001911AC"/>
    <w:rsid w:val="0019135F"/>
    <w:rsid w:val="0019161B"/>
    <w:rsid w:val="00192A7E"/>
    <w:rsid w:val="00193C02"/>
    <w:rsid w:val="001944EC"/>
    <w:rsid w:val="0019499E"/>
    <w:rsid w:val="00195F66"/>
    <w:rsid w:val="00196998"/>
    <w:rsid w:val="001974B7"/>
    <w:rsid w:val="0019758D"/>
    <w:rsid w:val="001979B7"/>
    <w:rsid w:val="00197BA4"/>
    <w:rsid w:val="001A1456"/>
    <w:rsid w:val="001A2884"/>
    <w:rsid w:val="001A3681"/>
    <w:rsid w:val="001A3AFD"/>
    <w:rsid w:val="001A3EC6"/>
    <w:rsid w:val="001A49D7"/>
    <w:rsid w:val="001A53DF"/>
    <w:rsid w:val="001A56C7"/>
    <w:rsid w:val="001A6DD2"/>
    <w:rsid w:val="001B010D"/>
    <w:rsid w:val="001B1822"/>
    <w:rsid w:val="001B1FAD"/>
    <w:rsid w:val="001B2F03"/>
    <w:rsid w:val="001B3D22"/>
    <w:rsid w:val="001B56AC"/>
    <w:rsid w:val="001B5E86"/>
    <w:rsid w:val="001B620C"/>
    <w:rsid w:val="001B6A74"/>
    <w:rsid w:val="001B7B86"/>
    <w:rsid w:val="001C0600"/>
    <w:rsid w:val="001C06AA"/>
    <w:rsid w:val="001C0A76"/>
    <w:rsid w:val="001C11FA"/>
    <w:rsid w:val="001C19BF"/>
    <w:rsid w:val="001C292D"/>
    <w:rsid w:val="001C3694"/>
    <w:rsid w:val="001C46E4"/>
    <w:rsid w:val="001C5574"/>
    <w:rsid w:val="001C64AB"/>
    <w:rsid w:val="001C6890"/>
    <w:rsid w:val="001C76C5"/>
    <w:rsid w:val="001C7CCA"/>
    <w:rsid w:val="001D04EE"/>
    <w:rsid w:val="001D07C2"/>
    <w:rsid w:val="001D0D60"/>
    <w:rsid w:val="001D0FD7"/>
    <w:rsid w:val="001D2700"/>
    <w:rsid w:val="001D2861"/>
    <w:rsid w:val="001D30DD"/>
    <w:rsid w:val="001D4091"/>
    <w:rsid w:val="001D4963"/>
    <w:rsid w:val="001D4D78"/>
    <w:rsid w:val="001D524E"/>
    <w:rsid w:val="001D5EFC"/>
    <w:rsid w:val="001D61B8"/>
    <w:rsid w:val="001D6E5B"/>
    <w:rsid w:val="001D7A0B"/>
    <w:rsid w:val="001E01A3"/>
    <w:rsid w:val="001E068B"/>
    <w:rsid w:val="001E083E"/>
    <w:rsid w:val="001E16EB"/>
    <w:rsid w:val="001E2551"/>
    <w:rsid w:val="001E3CBB"/>
    <w:rsid w:val="001E5959"/>
    <w:rsid w:val="001E622E"/>
    <w:rsid w:val="001E6796"/>
    <w:rsid w:val="001F1669"/>
    <w:rsid w:val="001F1840"/>
    <w:rsid w:val="001F2406"/>
    <w:rsid w:val="001F2638"/>
    <w:rsid w:val="001F29A1"/>
    <w:rsid w:val="001F3407"/>
    <w:rsid w:val="001F3815"/>
    <w:rsid w:val="001F3BD8"/>
    <w:rsid w:val="001F4088"/>
    <w:rsid w:val="001F4519"/>
    <w:rsid w:val="001F4A35"/>
    <w:rsid w:val="001F5199"/>
    <w:rsid w:val="001F56A4"/>
    <w:rsid w:val="001F6F91"/>
    <w:rsid w:val="001F7983"/>
    <w:rsid w:val="001F7B02"/>
    <w:rsid w:val="001F7C2B"/>
    <w:rsid w:val="001F7CE2"/>
    <w:rsid w:val="00200145"/>
    <w:rsid w:val="00200F1F"/>
    <w:rsid w:val="00201AB8"/>
    <w:rsid w:val="00202049"/>
    <w:rsid w:val="002021AE"/>
    <w:rsid w:val="00202279"/>
    <w:rsid w:val="00202BE0"/>
    <w:rsid w:val="0020334D"/>
    <w:rsid w:val="002044FD"/>
    <w:rsid w:val="00204ECF"/>
    <w:rsid w:val="00205DF1"/>
    <w:rsid w:val="002069C7"/>
    <w:rsid w:val="00207065"/>
    <w:rsid w:val="00207479"/>
    <w:rsid w:val="00210AC6"/>
    <w:rsid w:val="0021177B"/>
    <w:rsid w:val="002121B2"/>
    <w:rsid w:val="00212561"/>
    <w:rsid w:val="002130F3"/>
    <w:rsid w:val="0021354A"/>
    <w:rsid w:val="002137C4"/>
    <w:rsid w:val="00213E23"/>
    <w:rsid w:val="002141E0"/>
    <w:rsid w:val="00214221"/>
    <w:rsid w:val="002144D6"/>
    <w:rsid w:val="0021488F"/>
    <w:rsid w:val="00215834"/>
    <w:rsid w:val="0021595D"/>
    <w:rsid w:val="002164F7"/>
    <w:rsid w:val="00216AB1"/>
    <w:rsid w:val="00217130"/>
    <w:rsid w:val="002176B8"/>
    <w:rsid w:val="002176F9"/>
    <w:rsid w:val="002177FD"/>
    <w:rsid w:val="00217AA4"/>
    <w:rsid w:val="00220CE6"/>
    <w:rsid w:val="00221014"/>
    <w:rsid w:val="00221688"/>
    <w:rsid w:val="00221965"/>
    <w:rsid w:val="00222331"/>
    <w:rsid w:val="00222B5E"/>
    <w:rsid w:val="00222ED9"/>
    <w:rsid w:val="002234ED"/>
    <w:rsid w:val="00223BC8"/>
    <w:rsid w:val="00223D25"/>
    <w:rsid w:val="002244EE"/>
    <w:rsid w:val="00225067"/>
    <w:rsid w:val="00225263"/>
    <w:rsid w:val="00225F6B"/>
    <w:rsid w:val="0022724B"/>
    <w:rsid w:val="00227E85"/>
    <w:rsid w:val="002302CD"/>
    <w:rsid w:val="00230B2D"/>
    <w:rsid w:val="00231BB1"/>
    <w:rsid w:val="002321A0"/>
    <w:rsid w:val="00233868"/>
    <w:rsid w:val="00234314"/>
    <w:rsid w:val="002354CF"/>
    <w:rsid w:val="00235662"/>
    <w:rsid w:val="00235759"/>
    <w:rsid w:val="00235865"/>
    <w:rsid w:val="0023659E"/>
    <w:rsid w:val="0023685B"/>
    <w:rsid w:val="00236BDF"/>
    <w:rsid w:val="0023789F"/>
    <w:rsid w:val="00237B0B"/>
    <w:rsid w:val="00237EB6"/>
    <w:rsid w:val="0024012A"/>
    <w:rsid w:val="002407FB"/>
    <w:rsid w:val="00240808"/>
    <w:rsid w:val="00242798"/>
    <w:rsid w:val="002428B8"/>
    <w:rsid w:val="00242921"/>
    <w:rsid w:val="002438D1"/>
    <w:rsid w:val="00244B7C"/>
    <w:rsid w:val="00244E98"/>
    <w:rsid w:val="00244EF2"/>
    <w:rsid w:val="00245C3D"/>
    <w:rsid w:val="00245FBB"/>
    <w:rsid w:val="002469F1"/>
    <w:rsid w:val="0024758D"/>
    <w:rsid w:val="002478E7"/>
    <w:rsid w:val="002514C3"/>
    <w:rsid w:val="00251DAC"/>
    <w:rsid w:val="0025221F"/>
    <w:rsid w:val="0025287D"/>
    <w:rsid w:val="00252D4E"/>
    <w:rsid w:val="0025474F"/>
    <w:rsid w:val="00255051"/>
    <w:rsid w:val="00255F05"/>
    <w:rsid w:val="0025697E"/>
    <w:rsid w:val="00256ED1"/>
    <w:rsid w:val="00257528"/>
    <w:rsid w:val="002576FF"/>
    <w:rsid w:val="00257D97"/>
    <w:rsid w:val="00257F7E"/>
    <w:rsid w:val="00261808"/>
    <w:rsid w:val="00261940"/>
    <w:rsid w:val="002624DF"/>
    <w:rsid w:val="00262587"/>
    <w:rsid w:val="002638DC"/>
    <w:rsid w:val="0026470F"/>
    <w:rsid w:val="00264DBB"/>
    <w:rsid w:val="00265F96"/>
    <w:rsid w:val="00266890"/>
    <w:rsid w:val="00266901"/>
    <w:rsid w:val="00266A3B"/>
    <w:rsid w:val="00266A48"/>
    <w:rsid w:val="00266D0C"/>
    <w:rsid w:val="002679C3"/>
    <w:rsid w:val="0027050B"/>
    <w:rsid w:val="002706FF"/>
    <w:rsid w:val="00270EAE"/>
    <w:rsid w:val="002714B9"/>
    <w:rsid w:val="002714DE"/>
    <w:rsid w:val="00271B9D"/>
    <w:rsid w:val="00271F0A"/>
    <w:rsid w:val="00271FF9"/>
    <w:rsid w:val="002738B0"/>
    <w:rsid w:val="002738CD"/>
    <w:rsid w:val="00274128"/>
    <w:rsid w:val="00274425"/>
    <w:rsid w:val="002744F8"/>
    <w:rsid w:val="0027475E"/>
    <w:rsid w:val="00274B12"/>
    <w:rsid w:val="002757AF"/>
    <w:rsid w:val="002759A3"/>
    <w:rsid w:val="00275A02"/>
    <w:rsid w:val="0027602A"/>
    <w:rsid w:val="00276308"/>
    <w:rsid w:val="00276E71"/>
    <w:rsid w:val="00277F82"/>
    <w:rsid w:val="00280698"/>
    <w:rsid w:val="00280A79"/>
    <w:rsid w:val="00280D04"/>
    <w:rsid w:val="00280DEA"/>
    <w:rsid w:val="0028155B"/>
    <w:rsid w:val="002823A4"/>
    <w:rsid w:val="00282DB7"/>
    <w:rsid w:val="00283135"/>
    <w:rsid w:val="002831F2"/>
    <w:rsid w:val="002843AF"/>
    <w:rsid w:val="00284524"/>
    <w:rsid w:val="002852BE"/>
    <w:rsid w:val="00285D72"/>
    <w:rsid w:val="0028643B"/>
    <w:rsid w:val="00287951"/>
    <w:rsid w:val="00287F14"/>
    <w:rsid w:val="002904E3"/>
    <w:rsid w:val="0029066B"/>
    <w:rsid w:val="002907A9"/>
    <w:rsid w:val="00290AEF"/>
    <w:rsid w:val="00290BE2"/>
    <w:rsid w:val="00290D9F"/>
    <w:rsid w:val="0029296E"/>
    <w:rsid w:val="00293E6E"/>
    <w:rsid w:val="00294468"/>
    <w:rsid w:val="00294508"/>
    <w:rsid w:val="002945F5"/>
    <w:rsid w:val="002955E6"/>
    <w:rsid w:val="002958FD"/>
    <w:rsid w:val="00295B0A"/>
    <w:rsid w:val="00296433"/>
    <w:rsid w:val="00296E64"/>
    <w:rsid w:val="002A0369"/>
    <w:rsid w:val="002A1E47"/>
    <w:rsid w:val="002A220E"/>
    <w:rsid w:val="002A3A3D"/>
    <w:rsid w:val="002A4D76"/>
    <w:rsid w:val="002A74D6"/>
    <w:rsid w:val="002B00BD"/>
    <w:rsid w:val="002B0C8D"/>
    <w:rsid w:val="002B1A17"/>
    <w:rsid w:val="002B2F55"/>
    <w:rsid w:val="002B3A1E"/>
    <w:rsid w:val="002B3AC9"/>
    <w:rsid w:val="002B3B3B"/>
    <w:rsid w:val="002B4C6E"/>
    <w:rsid w:val="002B52C6"/>
    <w:rsid w:val="002B57DB"/>
    <w:rsid w:val="002B6156"/>
    <w:rsid w:val="002B6BDA"/>
    <w:rsid w:val="002B71B0"/>
    <w:rsid w:val="002B7C2A"/>
    <w:rsid w:val="002C0D28"/>
    <w:rsid w:val="002C1230"/>
    <w:rsid w:val="002C131F"/>
    <w:rsid w:val="002C1DFB"/>
    <w:rsid w:val="002C4357"/>
    <w:rsid w:val="002C46A5"/>
    <w:rsid w:val="002C5075"/>
    <w:rsid w:val="002C51A8"/>
    <w:rsid w:val="002C62B7"/>
    <w:rsid w:val="002C6CDA"/>
    <w:rsid w:val="002C7B3B"/>
    <w:rsid w:val="002C7C5B"/>
    <w:rsid w:val="002D1B10"/>
    <w:rsid w:val="002D233C"/>
    <w:rsid w:val="002D28AA"/>
    <w:rsid w:val="002D29D5"/>
    <w:rsid w:val="002D2EF7"/>
    <w:rsid w:val="002D488B"/>
    <w:rsid w:val="002D48CA"/>
    <w:rsid w:val="002D53AF"/>
    <w:rsid w:val="002D5B2B"/>
    <w:rsid w:val="002D5C9F"/>
    <w:rsid w:val="002D6FEE"/>
    <w:rsid w:val="002D7B14"/>
    <w:rsid w:val="002E11B9"/>
    <w:rsid w:val="002E2938"/>
    <w:rsid w:val="002E2CB4"/>
    <w:rsid w:val="002E315D"/>
    <w:rsid w:val="002E333E"/>
    <w:rsid w:val="002E460E"/>
    <w:rsid w:val="002E49F6"/>
    <w:rsid w:val="002E4B12"/>
    <w:rsid w:val="002E5DC2"/>
    <w:rsid w:val="002E5EC2"/>
    <w:rsid w:val="002E60AB"/>
    <w:rsid w:val="002E713F"/>
    <w:rsid w:val="002F00C5"/>
    <w:rsid w:val="002F0FC4"/>
    <w:rsid w:val="002F28D8"/>
    <w:rsid w:val="002F2B4C"/>
    <w:rsid w:val="002F35E8"/>
    <w:rsid w:val="002F47AD"/>
    <w:rsid w:val="002F4866"/>
    <w:rsid w:val="002F5790"/>
    <w:rsid w:val="002F57E9"/>
    <w:rsid w:val="002F6FEC"/>
    <w:rsid w:val="002F7A5C"/>
    <w:rsid w:val="003006CA"/>
    <w:rsid w:val="00300E37"/>
    <w:rsid w:val="00301AD5"/>
    <w:rsid w:val="0030239B"/>
    <w:rsid w:val="0030336D"/>
    <w:rsid w:val="00303FBB"/>
    <w:rsid w:val="0030416E"/>
    <w:rsid w:val="00304A51"/>
    <w:rsid w:val="003052A7"/>
    <w:rsid w:val="003065FD"/>
    <w:rsid w:val="00307C48"/>
    <w:rsid w:val="0031062D"/>
    <w:rsid w:val="00310695"/>
    <w:rsid w:val="00310800"/>
    <w:rsid w:val="00310B3E"/>
    <w:rsid w:val="003114E5"/>
    <w:rsid w:val="00313945"/>
    <w:rsid w:val="00313DC6"/>
    <w:rsid w:val="00314E63"/>
    <w:rsid w:val="0031509D"/>
    <w:rsid w:val="003155DC"/>
    <w:rsid w:val="003157A9"/>
    <w:rsid w:val="00316644"/>
    <w:rsid w:val="00316AD7"/>
    <w:rsid w:val="00316B82"/>
    <w:rsid w:val="00317098"/>
    <w:rsid w:val="00317BEA"/>
    <w:rsid w:val="00317EFF"/>
    <w:rsid w:val="00317FB1"/>
    <w:rsid w:val="0032098B"/>
    <w:rsid w:val="003211D9"/>
    <w:rsid w:val="003214AE"/>
    <w:rsid w:val="003217E5"/>
    <w:rsid w:val="00322B60"/>
    <w:rsid w:val="00323455"/>
    <w:rsid w:val="003237AF"/>
    <w:rsid w:val="0032434F"/>
    <w:rsid w:val="00324DCD"/>
    <w:rsid w:val="00325020"/>
    <w:rsid w:val="003250F2"/>
    <w:rsid w:val="003264AA"/>
    <w:rsid w:val="0032775A"/>
    <w:rsid w:val="003279ED"/>
    <w:rsid w:val="00327C47"/>
    <w:rsid w:val="00330788"/>
    <w:rsid w:val="00330C38"/>
    <w:rsid w:val="0033122B"/>
    <w:rsid w:val="0033129D"/>
    <w:rsid w:val="00331C4C"/>
    <w:rsid w:val="003324E2"/>
    <w:rsid w:val="00332C5D"/>
    <w:rsid w:val="00332C6B"/>
    <w:rsid w:val="00333379"/>
    <w:rsid w:val="003338D5"/>
    <w:rsid w:val="00333B0E"/>
    <w:rsid w:val="003341BA"/>
    <w:rsid w:val="0033438A"/>
    <w:rsid w:val="00334B24"/>
    <w:rsid w:val="00335236"/>
    <w:rsid w:val="0033527C"/>
    <w:rsid w:val="0033544D"/>
    <w:rsid w:val="003355BA"/>
    <w:rsid w:val="0033611E"/>
    <w:rsid w:val="00336575"/>
    <w:rsid w:val="00336F35"/>
    <w:rsid w:val="00337211"/>
    <w:rsid w:val="00337623"/>
    <w:rsid w:val="003430B6"/>
    <w:rsid w:val="00343FE5"/>
    <w:rsid w:val="003441EF"/>
    <w:rsid w:val="0034437D"/>
    <w:rsid w:val="00344E51"/>
    <w:rsid w:val="00345DEA"/>
    <w:rsid w:val="00345F90"/>
    <w:rsid w:val="003476A1"/>
    <w:rsid w:val="003514CD"/>
    <w:rsid w:val="003534B8"/>
    <w:rsid w:val="00353783"/>
    <w:rsid w:val="00353A08"/>
    <w:rsid w:val="00354C75"/>
    <w:rsid w:val="003552C8"/>
    <w:rsid w:val="0035596F"/>
    <w:rsid w:val="00360211"/>
    <w:rsid w:val="00361538"/>
    <w:rsid w:val="00361D72"/>
    <w:rsid w:val="00361E31"/>
    <w:rsid w:val="003626DE"/>
    <w:rsid w:val="00362D53"/>
    <w:rsid w:val="00362DB7"/>
    <w:rsid w:val="00363312"/>
    <w:rsid w:val="003636D3"/>
    <w:rsid w:val="003636F9"/>
    <w:rsid w:val="00363F8E"/>
    <w:rsid w:val="00364552"/>
    <w:rsid w:val="00364A48"/>
    <w:rsid w:val="00364A9A"/>
    <w:rsid w:val="00367444"/>
    <w:rsid w:val="00367743"/>
    <w:rsid w:val="0036777E"/>
    <w:rsid w:val="00367C76"/>
    <w:rsid w:val="00367F5B"/>
    <w:rsid w:val="0037239C"/>
    <w:rsid w:val="003738D9"/>
    <w:rsid w:val="003739C4"/>
    <w:rsid w:val="00373FE3"/>
    <w:rsid w:val="00375F88"/>
    <w:rsid w:val="003779B1"/>
    <w:rsid w:val="00377D5D"/>
    <w:rsid w:val="00380384"/>
    <w:rsid w:val="00380F31"/>
    <w:rsid w:val="0038169D"/>
    <w:rsid w:val="00381784"/>
    <w:rsid w:val="003818F6"/>
    <w:rsid w:val="00382AC4"/>
    <w:rsid w:val="00382DE3"/>
    <w:rsid w:val="00383494"/>
    <w:rsid w:val="0038352B"/>
    <w:rsid w:val="00384612"/>
    <w:rsid w:val="00384F91"/>
    <w:rsid w:val="0038584A"/>
    <w:rsid w:val="00385FA4"/>
    <w:rsid w:val="0038673A"/>
    <w:rsid w:val="00386EAB"/>
    <w:rsid w:val="003877AE"/>
    <w:rsid w:val="00387A65"/>
    <w:rsid w:val="00390913"/>
    <w:rsid w:val="00390D43"/>
    <w:rsid w:val="0039146D"/>
    <w:rsid w:val="00391553"/>
    <w:rsid w:val="00391AA1"/>
    <w:rsid w:val="00391FFD"/>
    <w:rsid w:val="00392B69"/>
    <w:rsid w:val="00392E06"/>
    <w:rsid w:val="00393923"/>
    <w:rsid w:val="00393A44"/>
    <w:rsid w:val="0039435D"/>
    <w:rsid w:val="0039447A"/>
    <w:rsid w:val="0039448A"/>
    <w:rsid w:val="003947B1"/>
    <w:rsid w:val="00394CB0"/>
    <w:rsid w:val="003952AC"/>
    <w:rsid w:val="0039531A"/>
    <w:rsid w:val="0039593B"/>
    <w:rsid w:val="00395E02"/>
    <w:rsid w:val="00396038"/>
    <w:rsid w:val="00396217"/>
    <w:rsid w:val="00396A11"/>
    <w:rsid w:val="00397EBE"/>
    <w:rsid w:val="003A0083"/>
    <w:rsid w:val="003A1002"/>
    <w:rsid w:val="003A15C1"/>
    <w:rsid w:val="003A4806"/>
    <w:rsid w:val="003A4DC9"/>
    <w:rsid w:val="003A5945"/>
    <w:rsid w:val="003A69C3"/>
    <w:rsid w:val="003A730C"/>
    <w:rsid w:val="003A7C19"/>
    <w:rsid w:val="003A7EF7"/>
    <w:rsid w:val="003B0AC6"/>
    <w:rsid w:val="003B1A4C"/>
    <w:rsid w:val="003B33FB"/>
    <w:rsid w:val="003B3AE9"/>
    <w:rsid w:val="003B579E"/>
    <w:rsid w:val="003B601E"/>
    <w:rsid w:val="003B6D7A"/>
    <w:rsid w:val="003B784F"/>
    <w:rsid w:val="003C0353"/>
    <w:rsid w:val="003C0BCF"/>
    <w:rsid w:val="003C0F75"/>
    <w:rsid w:val="003C10A7"/>
    <w:rsid w:val="003C13C6"/>
    <w:rsid w:val="003C176E"/>
    <w:rsid w:val="003C1C4B"/>
    <w:rsid w:val="003C1E94"/>
    <w:rsid w:val="003C2125"/>
    <w:rsid w:val="003C2169"/>
    <w:rsid w:val="003C24AB"/>
    <w:rsid w:val="003C270F"/>
    <w:rsid w:val="003C29A0"/>
    <w:rsid w:val="003C2C5D"/>
    <w:rsid w:val="003C32F0"/>
    <w:rsid w:val="003C53D6"/>
    <w:rsid w:val="003C5A7F"/>
    <w:rsid w:val="003C5BAF"/>
    <w:rsid w:val="003C5ED0"/>
    <w:rsid w:val="003C6CB3"/>
    <w:rsid w:val="003C73BB"/>
    <w:rsid w:val="003C748B"/>
    <w:rsid w:val="003C7AA9"/>
    <w:rsid w:val="003C7CED"/>
    <w:rsid w:val="003C7EEC"/>
    <w:rsid w:val="003D060D"/>
    <w:rsid w:val="003D0690"/>
    <w:rsid w:val="003D11B1"/>
    <w:rsid w:val="003D1649"/>
    <w:rsid w:val="003D1E7D"/>
    <w:rsid w:val="003D3265"/>
    <w:rsid w:val="003D35F7"/>
    <w:rsid w:val="003D3E2E"/>
    <w:rsid w:val="003D44EF"/>
    <w:rsid w:val="003D60C3"/>
    <w:rsid w:val="003D79CD"/>
    <w:rsid w:val="003E079D"/>
    <w:rsid w:val="003E0FEE"/>
    <w:rsid w:val="003E1753"/>
    <w:rsid w:val="003E200F"/>
    <w:rsid w:val="003E2779"/>
    <w:rsid w:val="003E40C8"/>
    <w:rsid w:val="003E633B"/>
    <w:rsid w:val="003E7EBA"/>
    <w:rsid w:val="003E7FB1"/>
    <w:rsid w:val="003F00C5"/>
    <w:rsid w:val="003F034F"/>
    <w:rsid w:val="003F0455"/>
    <w:rsid w:val="003F0727"/>
    <w:rsid w:val="003F0876"/>
    <w:rsid w:val="003F0A78"/>
    <w:rsid w:val="003F1296"/>
    <w:rsid w:val="003F1546"/>
    <w:rsid w:val="003F1A3F"/>
    <w:rsid w:val="003F3471"/>
    <w:rsid w:val="003F48AA"/>
    <w:rsid w:val="003F4981"/>
    <w:rsid w:val="003F4D6D"/>
    <w:rsid w:val="003F4E14"/>
    <w:rsid w:val="003F4F43"/>
    <w:rsid w:val="003F540A"/>
    <w:rsid w:val="003F680E"/>
    <w:rsid w:val="003F7398"/>
    <w:rsid w:val="00400055"/>
    <w:rsid w:val="00400197"/>
    <w:rsid w:val="004002DC"/>
    <w:rsid w:val="00400D22"/>
    <w:rsid w:val="00401860"/>
    <w:rsid w:val="00401F93"/>
    <w:rsid w:val="00402715"/>
    <w:rsid w:val="0040329D"/>
    <w:rsid w:val="00404B4A"/>
    <w:rsid w:val="00404E13"/>
    <w:rsid w:val="0040506B"/>
    <w:rsid w:val="004054E9"/>
    <w:rsid w:val="0040564B"/>
    <w:rsid w:val="0040633D"/>
    <w:rsid w:val="00406929"/>
    <w:rsid w:val="00407CAC"/>
    <w:rsid w:val="004107E6"/>
    <w:rsid w:val="00411DD5"/>
    <w:rsid w:val="00412491"/>
    <w:rsid w:val="004128D6"/>
    <w:rsid w:val="00417D5C"/>
    <w:rsid w:val="00420853"/>
    <w:rsid w:val="00420C2F"/>
    <w:rsid w:val="00420CE0"/>
    <w:rsid w:val="0042119A"/>
    <w:rsid w:val="00421B5F"/>
    <w:rsid w:val="00421B74"/>
    <w:rsid w:val="00421E04"/>
    <w:rsid w:val="00421F6C"/>
    <w:rsid w:val="00422163"/>
    <w:rsid w:val="004239D8"/>
    <w:rsid w:val="004240D5"/>
    <w:rsid w:val="00424637"/>
    <w:rsid w:val="00424A72"/>
    <w:rsid w:val="00424D58"/>
    <w:rsid w:val="00424D6E"/>
    <w:rsid w:val="004251AF"/>
    <w:rsid w:val="004254DF"/>
    <w:rsid w:val="00425D74"/>
    <w:rsid w:val="00426BB7"/>
    <w:rsid w:val="00427387"/>
    <w:rsid w:val="004300DC"/>
    <w:rsid w:val="0043039E"/>
    <w:rsid w:val="00430452"/>
    <w:rsid w:val="00430DFB"/>
    <w:rsid w:val="00431D5D"/>
    <w:rsid w:val="00431FBD"/>
    <w:rsid w:val="00432D00"/>
    <w:rsid w:val="00433437"/>
    <w:rsid w:val="00433489"/>
    <w:rsid w:val="004335FF"/>
    <w:rsid w:val="00434808"/>
    <w:rsid w:val="004351C1"/>
    <w:rsid w:val="00435D83"/>
    <w:rsid w:val="004364DD"/>
    <w:rsid w:val="00436AEE"/>
    <w:rsid w:val="00436E9C"/>
    <w:rsid w:val="00437386"/>
    <w:rsid w:val="00440E60"/>
    <w:rsid w:val="00441151"/>
    <w:rsid w:val="004415FB"/>
    <w:rsid w:val="00442B12"/>
    <w:rsid w:val="00442C0D"/>
    <w:rsid w:val="004430A5"/>
    <w:rsid w:val="00444BE4"/>
    <w:rsid w:val="004452B9"/>
    <w:rsid w:val="004471CE"/>
    <w:rsid w:val="00450C48"/>
    <w:rsid w:val="0045292D"/>
    <w:rsid w:val="00452E54"/>
    <w:rsid w:val="004530DE"/>
    <w:rsid w:val="0045322C"/>
    <w:rsid w:val="00454D22"/>
    <w:rsid w:val="00455E7A"/>
    <w:rsid w:val="00456398"/>
    <w:rsid w:val="00456851"/>
    <w:rsid w:val="00457FB3"/>
    <w:rsid w:val="00460C85"/>
    <w:rsid w:val="00460CD2"/>
    <w:rsid w:val="00461C28"/>
    <w:rsid w:val="004624A3"/>
    <w:rsid w:val="00462D7D"/>
    <w:rsid w:val="0046329D"/>
    <w:rsid w:val="0046353A"/>
    <w:rsid w:val="00463BA4"/>
    <w:rsid w:val="00464852"/>
    <w:rsid w:val="004665CD"/>
    <w:rsid w:val="0046666D"/>
    <w:rsid w:val="00467A29"/>
    <w:rsid w:val="00470038"/>
    <w:rsid w:val="00470D36"/>
    <w:rsid w:val="0047128F"/>
    <w:rsid w:val="004718A7"/>
    <w:rsid w:val="0047211A"/>
    <w:rsid w:val="00473426"/>
    <w:rsid w:val="00473944"/>
    <w:rsid w:val="00474060"/>
    <w:rsid w:val="00474BDC"/>
    <w:rsid w:val="00474D44"/>
    <w:rsid w:val="00474F44"/>
    <w:rsid w:val="00475E45"/>
    <w:rsid w:val="00476791"/>
    <w:rsid w:val="0047691E"/>
    <w:rsid w:val="0047692C"/>
    <w:rsid w:val="00476F74"/>
    <w:rsid w:val="00477672"/>
    <w:rsid w:val="00477D27"/>
    <w:rsid w:val="004800A8"/>
    <w:rsid w:val="0048015F"/>
    <w:rsid w:val="004803BE"/>
    <w:rsid w:val="00481642"/>
    <w:rsid w:val="004818A4"/>
    <w:rsid w:val="00481D44"/>
    <w:rsid w:val="00481D77"/>
    <w:rsid w:val="00481F84"/>
    <w:rsid w:val="00484F59"/>
    <w:rsid w:val="00485376"/>
    <w:rsid w:val="0048570F"/>
    <w:rsid w:val="00485F12"/>
    <w:rsid w:val="00485FF9"/>
    <w:rsid w:val="00486540"/>
    <w:rsid w:val="00487090"/>
    <w:rsid w:val="00487F1D"/>
    <w:rsid w:val="0049325B"/>
    <w:rsid w:val="004934B2"/>
    <w:rsid w:val="00493A37"/>
    <w:rsid w:val="00494FA7"/>
    <w:rsid w:val="00496957"/>
    <w:rsid w:val="004A0A28"/>
    <w:rsid w:val="004A2F45"/>
    <w:rsid w:val="004A360E"/>
    <w:rsid w:val="004A43B9"/>
    <w:rsid w:val="004A457D"/>
    <w:rsid w:val="004A4659"/>
    <w:rsid w:val="004A4968"/>
    <w:rsid w:val="004A4ED9"/>
    <w:rsid w:val="004A5660"/>
    <w:rsid w:val="004A574A"/>
    <w:rsid w:val="004A5A2F"/>
    <w:rsid w:val="004A5D82"/>
    <w:rsid w:val="004A6FF6"/>
    <w:rsid w:val="004A73B7"/>
    <w:rsid w:val="004A73CE"/>
    <w:rsid w:val="004A7704"/>
    <w:rsid w:val="004A7A40"/>
    <w:rsid w:val="004B02A2"/>
    <w:rsid w:val="004B0763"/>
    <w:rsid w:val="004B2890"/>
    <w:rsid w:val="004B37FF"/>
    <w:rsid w:val="004B38E1"/>
    <w:rsid w:val="004B3B7A"/>
    <w:rsid w:val="004B3FBF"/>
    <w:rsid w:val="004B4086"/>
    <w:rsid w:val="004B461B"/>
    <w:rsid w:val="004B497C"/>
    <w:rsid w:val="004B4C96"/>
    <w:rsid w:val="004B5627"/>
    <w:rsid w:val="004B5893"/>
    <w:rsid w:val="004B6B5D"/>
    <w:rsid w:val="004B7D15"/>
    <w:rsid w:val="004C0E42"/>
    <w:rsid w:val="004C1AC1"/>
    <w:rsid w:val="004C1CD8"/>
    <w:rsid w:val="004C2115"/>
    <w:rsid w:val="004C24B2"/>
    <w:rsid w:val="004C4173"/>
    <w:rsid w:val="004C4315"/>
    <w:rsid w:val="004C46F0"/>
    <w:rsid w:val="004C48A5"/>
    <w:rsid w:val="004C4C09"/>
    <w:rsid w:val="004C4DAD"/>
    <w:rsid w:val="004C52DE"/>
    <w:rsid w:val="004C5D06"/>
    <w:rsid w:val="004C63A0"/>
    <w:rsid w:val="004C657C"/>
    <w:rsid w:val="004D0217"/>
    <w:rsid w:val="004D026D"/>
    <w:rsid w:val="004D03D2"/>
    <w:rsid w:val="004D0BC0"/>
    <w:rsid w:val="004D108A"/>
    <w:rsid w:val="004D159C"/>
    <w:rsid w:val="004D1EEB"/>
    <w:rsid w:val="004D3B25"/>
    <w:rsid w:val="004D4638"/>
    <w:rsid w:val="004D54C6"/>
    <w:rsid w:val="004D5B92"/>
    <w:rsid w:val="004D6791"/>
    <w:rsid w:val="004D67FB"/>
    <w:rsid w:val="004D7291"/>
    <w:rsid w:val="004D7336"/>
    <w:rsid w:val="004D7CAE"/>
    <w:rsid w:val="004D7CE2"/>
    <w:rsid w:val="004D7E81"/>
    <w:rsid w:val="004E0086"/>
    <w:rsid w:val="004E03B4"/>
    <w:rsid w:val="004E2B14"/>
    <w:rsid w:val="004E518D"/>
    <w:rsid w:val="004E5728"/>
    <w:rsid w:val="004E577A"/>
    <w:rsid w:val="004E6011"/>
    <w:rsid w:val="004E7D0D"/>
    <w:rsid w:val="004F040F"/>
    <w:rsid w:val="004F0AE4"/>
    <w:rsid w:val="004F120F"/>
    <w:rsid w:val="004F17BB"/>
    <w:rsid w:val="004F1BC7"/>
    <w:rsid w:val="004F28C8"/>
    <w:rsid w:val="004F32A6"/>
    <w:rsid w:val="004F4B4D"/>
    <w:rsid w:val="004F5167"/>
    <w:rsid w:val="004F53BD"/>
    <w:rsid w:val="004F77EC"/>
    <w:rsid w:val="00500E3D"/>
    <w:rsid w:val="00501392"/>
    <w:rsid w:val="00501E42"/>
    <w:rsid w:val="00502582"/>
    <w:rsid w:val="00502B0C"/>
    <w:rsid w:val="00502B0F"/>
    <w:rsid w:val="00503993"/>
    <w:rsid w:val="00503F9D"/>
    <w:rsid w:val="00505F01"/>
    <w:rsid w:val="00506F69"/>
    <w:rsid w:val="00507091"/>
    <w:rsid w:val="005074C4"/>
    <w:rsid w:val="005079CC"/>
    <w:rsid w:val="005109A0"/>
    <w:rsid w:val="00510D9C"/>
    <w:rsid w:val="005117FC"/>
    <w:rsid w:val="00511E2F"/>
    <w:rsid w:val="00512A57"/>
    <w:rsid w:val="005135D7"/>
    <w:rsid w:val="00514742"/>
    <w:rsid w:val="005149F4"/>
    <w:rsid w:val="00514BFF"/>
    <w:rsid w:val="00514ED9"/>
    <w:rsid w:val="00515B5F"/>
    <w:rsid w:val="00515DAE"/>
    <w:rsid w:val="005160E7"/>
    <w:rsid w:val="0051611A"/>
    <w:rsid w:val="0051746B"/>
    <w:rsid w:val="00520036"/>
    <w:rsid w:val="00520213"/>
    <w:rsid w:val="005212FC"/>
    <w:rsid w:val="0052348B"/>
    <w:rsid w:val="00526375"/>
    <w:rsid w:val="00526A64"/>
    <w:rsid w:val="00526BC4"/>
    <w:rsid w:val="00526FD1"/>
    <w:rsid w:val="00527339"/>
    <w:rsid w:val="00527FA8"/>
    <w:rsid w:val="005307D5"/>
    <w:rsid w:val="00531392"/>
    <w:rsid w:val="0053211B"/>
    <w:rsid w:val="00532311"/>
    <w:rsid w:val="0053303A"/>
    <w:rsid w:val="00533C64"/>
    <w:rsid w:val="00533D37"/>
    <w:rsid w:val="00534DF6"/>
    <w:rsid w:val="00534EEC"/>
    <w:rsid w:val="005355BA"/>
    <w:rsid w:val="00535E2F"/>
    <w:rsid w:val="00535E8C"/>
    <w:rsid w:val="00535FDB"/>
    <w:rsid w:val="00535FE4"/>
    <w:rsid w:val="00537454"/>
    <w:rsid w:val="00537911"/>
    <w:rsid w:val="00537F42"/>
    <w:rsid w:val="00540BAC"/>
    <w:rsid w:val="00541207"/>
    <w:rsid w:val="005424D6"/>
    <w:rsid w:val="005434F9"/>
    <w:rsid w:val="0054367D"/>
    <w:rsid w:val="00544D62"/>
    <w:rsid w:val="00545555"/>
    <w:rsid w:val="0054621C"/>
    <w:rsid w:val="0055061D"/>
    <w:rsid w:val="0055075C"/>
    <w:rsid w:val="00551166"/>
    <w:rsid w:val="0055167A"/>
    <w:rsid w:val="005537F5"/>
    <w:rsid w:val="00553AF5"/>
    <w:rsid w:val="00555F2F"/>
    <w:rsid w:val="005573C2"/>
    <w:rsid w:val="0055757B"/>
    <w:rsid w:val="005576CF"/>
    <w:rsid w:val="00560522"/>
    <w:rsid w:val="00561306"/>
    <w:rsid w:val="00561FF2"/>
    <w:rsid w:val="00563E47"/>
    <w:rsid w:val="005646A6"/>
    <w:rsid w:val="005671C9"/>
    <w:rsid w:val="00567237"/>
    <w:rsid w:val="005675B9"/>
    <w:rsid w:val="00567B39"/>
    <w:rsid w:val="00572818"/>
    <w:rsid w:val="00573106"/>
    <w:rsid w:val="00573975"/>
    <w:rsid w:val="005742D7"/>
    <w:rsid w:val="005744E6"/>
    <w:rsid w:val="00574D57"/>
    <w:rsid w:val="005750FD"/>
    <w:rsid w:val="00575276"/>
    <w:rsid w:val="00576688"/>
    <w:rsid w:val="00576ADB"/>
    <w:rsid w:val="00576D24"/>
    <w:rsid w:val="00576F91"/>
    <w:rsid w:val="005808CD"/>
    <w:rsid w:val="00581B07"/>
    <w:rsid w:val="00581B33"/>
    <w:rsid w:val="00581EBB"/>
    <w:rsid w:val="00581F48"/>
    <w:rsid w:val="00582473"/>
    <w:rsid w:val="0058443F"/>
    <w:rsid w:val="0058463D"/>
    <w:rsid w:val="005849C2"/>
    <w:rsid w:val="00586684"/>
    <w:rsid w:val="00587E75"/>
    <w:rsid w:val="00587EA9"/>
    <w:rsid w:val="00590DDD"/>
    <w:rsid w:val="00590E08"/>
    <w:rsid w:val="005913DE"/>
    <w:rsid w:val="0059155C"/>
    <w:rsid w:val="005916A7"/>
    <w:rsid w:val="00591C57"/>
    <w:rsid w:val="00591E77"/>
    <w:rsid w:val="00591ED1"/>
    <w:rsid w:val="00592741"/>
    <w:rsid w:val="00592CAE"/>
    <w:rsid w:val="0059368B"/>
    <w:rsid w:val="00594308"/>
    <w:rsid w:val="00594AAF"/>
    <w:rsid w:val="00595B38"/>
    <w:rsid w:val="00596B4E"/>
    <w:rsid w:val="00597686"/>
    <w:rsid w:val="00597F38"/>
    <w:rsid w:val="005A061C"/>
    <w:rsid w:val="005A1683"/>
    <w:rsid w:val="005A1CF9"/>
    <w:rsid w:val="005A1D16"/>
    <w:rsid w:val="005A1F16"/>
    <w:rsid w:val="005A243A"/>
    <w:rsid w:val="005A260F"/>
    <w:rsid w:val="005A2A24"/>
    <w:rsid w:val="005A2BF4"/>
    <w:rsid w:val="005A393D"/>
    <w:rsid w:val="005A490C"/>
    <w:rsid w:val="005A4C2A"/>
    <w:rsid w:val="005A5C9D"/>
    <w:rsid w:val="005A67F4"/>
    <w:rsid w:val="005A73AC"/>
    <w:rsid w:val="005A7A1E"/>
    <w:rsid w:val="005B10B9"/>
    <w:rsid w:val="005B121F"/>
    <w:rsid w:val="005B1698"/>
    <w:rsid w:val="005B2347"/>
    <w:rsid w:val="005B2ADD"/>
    <w:rsid w:val="005B2AE8"/>
    <w:rsid w:val="005B334E"/>
    <w:rsid w:val="005B33D7"/>
    <w:rsid w:val="005B3F28"/>
    <w:rsid w:val="005B55FC"/>
    <w:rsid w:val="005B5915"/>
    <w:rsid w:val="005B5C71"/>
    <w:rsid w:val="005B6176"/>
    <w:rsid w:val="005B6D25"/>
    <w:rsid w:val="005C105E"/>
    <w:rsid w:val="005C1174"/>
    <w:rsid w:val="005C1B6C"/>
    <w:rsid w:val="005C1FE0"/>
    <w:rsid w:val="005C3014"/>
    <w:rsid w:val="005C38FB"/>
    <w:rsid w:val="005C3AF4"/>
    <w:rsid w:val="005C4A8E"/>
    <w:rsid w:val="005C4F32"/>
    <w:rsid w:val="005C70AD"/>
    <w:rsid w:val="005C7C39"/>
    <w:rsid w:val="005C7CAE"/>
    <w:rsid w:val="005C7D83"/>
    <w:rsid w:val="005D0C6E"/>
    <w:rsid w:val="005D0EB6"/>
    <w:rsid w:val="005D0F49"/>
    <w:rsid w:val="005D1475"/>
    <w:rsid w:val="005D27EF"/>
    <w:rsid w:val="005D2D5A"/>
    <w:rsid w:val="005D2F66"/>
    <w:rsid w:val="005D3B88"/>
    <w:rsid w:val="005D3C4F"/>
    <w:rsid w:val="005D46FD"/>
    <w:rsid w:val="005D545E"/>
    <w:rsid w:val="005D547F"/>
    <w:rsid w:val="005D59E7"/>
    <w:rsid w:val="005D5C0B"/>
    <w:rsid w:val="005D75D8"/>
    <w:rsid w:val="005D7BC7"/>
    <w:rsid w:val="005D7F58"/>
    <w:rsid w:val="005D7F62"/>
    <w:rsid w:val="005E0DF0"/>
    <w:rsid w:val="005E2034"/>
    <w:rsid w:val="005E2A7C"/>
    <w:rsid w:val="005E4082"/>
    <w:rsid w:val="005E52D7"/>
    <w:rsid w:val="005E58B6"/>
    <w:rsid w:val="005F033A"/>
    <w:rsid w:val="005F1AE0"/>
    <w:rsid w:val="005F1FBE"/>
    <w:rsid w:val="005F3E31"/>
    <w:rsid w:val="005F4E6B"/>
    <w:rsid w:val="005F514C"/>
    <w:rsid w:val="005F590D"/>
    <w:rsid w:val="005F5BAD"/>
    <w:rsid w:val="005F7EE3"/>
    <w:rsid w:val="00600A94"/>
    <w:rsid w:val="00600C24"/>
    <w:rsid w:val="00600CDE"/>
    <w:rsid w:val="00601CC3"/>
    <w:rsid w:val="0060297E"/>
    <w:rsid w:val="00603253"/>
    <w:rsid w:val="00605580"/>
    <w:rsid w:val="00605798"/>
    <w:rsid w:val="006068D4"/>
    <w:rsid w:val="00607327"/>
    <w:rsid w:val="006078B5"/>
    <w:rsid w:val="00607F31"/>
    <w:rsid w:val="00610DBF"/>
    <w:rsid w:val="0061129E"/>
    <w:rsid w:val="00611A71"/>
    <w:rsid w:val="00612932"/>
    <w:rsid w:val="00612E04"/>
    <w:rsid w:val="006159A5"/>
    <w:rsid w:val="006159EC"/>
    <w:rsid w:val="00615A3A"/>
    <w:rsid w:val="00615A8C"/>
    <w:rsid w:val="00615CB1"/>
    <w:rsid w:val="00615D77"/>
    <w:rsid w:val="00615D88"/>
    <w:rsid w:val="00615FF5"/>
    <w:rsid w:val="00616AB6"/>
    <w:rsid w:val="00616F0A"/>
    <w:rsid w:val="00617606"/>
    <w:rsid w:val="006178E4"/>
    <w:rsid w:val="00617E5A"/>
    <w:rsid w:val="00620193"/>
    <w:rsid w:val="006203F3"/>
    <w:rsid w:val="00620B19"/>
    <w:rsid w:val="00621018"/>
    <w:rsid w:val="00621308"/>
    <w:rsid w:val="0062196D"/>
    <w:rsid w:val="00622D95"/>
    <w:rsid w:val="00622E71"/>
    <w:rsid w:val="006247D0"/>
    <w:rsid w:val="006254BC"/>
    <w:rsid w:val="006255CB"/>
    <w:rsid w:val="00625880"/>
    <w:rsid w:val="00626E17"/>
    <w:rsid w:val="0062723F"/>
    <w:rsid w:val="00627509"/>
    <w:rsid w:val="00627EE9"/>
    <w:rsid w:val="00630A04"/>
    <w:rsid w:val="00630E9A"/>
    <w:rsid w:val="00630F18"/>
    <w:rsid w:val="00631C9C"/>
    <w:rsid w:val="00631FBC"/>
    <w:rsid w:val="006321D0"/>
    <w:rsid w:val="00632586"/>
    <w:rsid w:val="00633161"/>
    <w:rsid w:val="00633B5D"/>
    <w:rsid w:val="0063477E"/>
    <w:rsid w:val="00635D9B"/>
    <w:rsid w:val="00636D7D"/>
    <w:rsid w:val="00641C67"/>
    <w:rsid w:val="00641C89"/>
    <w:rsid w:val="00642897"/>
    <w:rsid w:val="00642A83"/>
    <w:rsid w:val="00643083"/>
    <w:rsid w:val="00644CEB"/>
    <w:rsid w:val="006455E2"/>
    <w:rsid w:val="006458B7"/>
    <w:rsid w:val="00645A34"/>
    <w:rsid w:val="00645E63"/>
    <w:rsid w:val="0064604D"/>
    <w:rsid w:val="0064625C"/>
    <w:rsid w:val="00647880"/>
    <w:rsid w:val="0065003C"/>
    <w:rsid w:val="006505C9"/>
    <w:rsid w:val="006515BC"/>
    <w:rsid w:val="00651A61"/>
    <w:rsid w:val="00653610"/>
    <w:rsid w:val="00653A11"/>
    <w:rsid w:val="00657777"/>
    <w:rsid w:val="00657F0C"/>
    <w:rsid w:val="006608B5"/>
    <w:rsid w:val="00660ECE"/>
    <w:rsid w:val="006610EE"/>
    <w:rsid w:val="00662FB7"/>
    <w:rsid w:val="006634B8"/>
    <w:rsid w:val="006643D2"/>
    <w:rsid w:val="006663DD"/>
    <w:rsid w:val="006664BB"/>
    <w:rsid w:val="00666601"/>
    <w:rsid w:val="006666D6"/>
    <w:rsid w:val="00666B4B"/>
    <w:rsid w:val="006676C8"/>
    <w:rsid w:val="006678AE"/>
    <w:rsid w:val="00670B9E"/>
    <w:rsid w:val="00670F1B"/>
    <w:rsid w:val="00670F62"/>
    <w:rsid w:val="006710BE"/>
    <w:rsid w:val="006712E7"/>
    <w:rsid w:val="006719C2"/>
    <w:rsid w:val="00671F6E"/>
    <w:rsid w:val="0067234E"/>
    <w:rsid w:val="006737F1"/>
    <w:rsid w:val="00673C63"/>
    <w:rsid w:val="00674489"/>
    <w:rsid w:val="006745D0"/>
    <w:rsid w:val="00674674"/>
    <w:rsid w:val="00675513"/>
    <w:rsid w:val="00676A1C"/>
    <w:rsid w:val="0068058F"/>
    <w:rsid w:val="00680617"/>
    <w:rsid w:val="006807FD"/>
    <w:rsid w:val="0068092E"/>
    <w:rsid w:val="00680D55"/>
    <w:rsid w:val="00680FE3"/>
    <w:rsid w:val="006811C4"/>
    <w:rsid w:val="00681489"/>
    <w:rsid w:val="0068173F"/>
    <w:rsid w:val="006826A1"/>
    <w:rsid w:val="006826B6"/>
    <w:rsid w:val="00683328"/>
    <w:rsid w:val="00683595"/>
    <w:rsid w:val="00683CBC"/>
    <w:rsid w:val="006843C3"/>
    <w:rsid w:val="00684B10"/>
    <w:rsid w:val="00690293"/>
    <w:rsid w:val="00690314"/>
    <w:rsid w:val="00690437"/>
    <w:rsid w:val="00691172"/>
    <w:rsid w:val="006918CE"/>
    <w:rsid w:val="006918DD"/>
    <w:rsid w:val="00691AD1"/>
    <w:rsid w:val="00691E4C"/>
    <w:rsid w:val="00692254"/>
    <w:rsid w:val="0069233F"/>
    <w:rsid w:val="00692730"/>
    <w:rsid w:val="00692C9F"/>
    <w:rsid w:val="00694803"/>
    <w:rsid w:val="00694BC6"/>
    <w:rsid w:val="006960A4"/>
    <w:rsid w:val="00696206"/>
    <w:rsid w:val="00696E55"/>
    <w:rsid w:val="006A0925"/>
    <w:rsid w:val="006A09A6"/>
    <w:rsid w:val="006A0BEC"/>
    <w:rsid w:val="006A15F2"/>
    <w:rsid w:val="006A25EB"/>
    <w:rsid w:val="006A2D38"/>
    <w:rsid w:val="006A3597"/>
    <w:rsid w:val="006A35BF"/>
    <w:rsid w:val="006A6FAD"/>
    <w:rsid w:val="006B1826"/>
    <w:rsid w:val="006B347E"/>
    <w:rsid w:val="006B4275"/>
    <w:rsid w:val="006B43E1"/>
    <w:rsid w:val="006B44A6"/>
    <w:rsid w:val="006B5A69"/>
    <w:rsid w:val="006B6B41"/>
    <w:rsid w:val="006B6EFB"/>
    <w:rsid w:val="006B6F0B"/>
    <w:rsid w:val="006B7102"/>
    <w:rsid w:val="006B7556"/>
    <w:rsid w:val="006B7EB4"/>
    <w:rsid w:val="006C0965"/>
    <w:rsid w:val="006C2770"/>
    <w:rsid w:val="006C292A"/>
    <w:rsid w:val="006C2CEB"/>
    <w:rsid w:val="006C2F6B"/>
    <w:rsid w:val="006C3DA0"/>
    <w:rsid w:val="006C4640"/>
    <w:rsid w:val="006C4A9A"/>
    <w:rsid w:val="006C4B5E"/>
    <w:rsid w:val="006C4F38"/>
    <w:rsid w:val="006C5C01"/>
    <w:rsid w:val="006C65C4"/>
    <w:rsid w:val="006D0769"/>
    <w:rsid w:val="006D0D28"/>
    <w:rsid w:val="006D17F0"/>
    <w:rsid w:val="006D1B6A"/>
    <w:rsid w:val="006D206D"/>
    <w:rsid w:val="006D208A"/>
    <w:rsid w:val="006D2E11"/>
    <w:rsid w:val="006D2ED0"/>
    <w:rsid w:val="006D36CC"/>
    <w:rsid w:val="006D3D85"/>
    <w:rsid w:val="006D4195"/>
    <w:rsid w:val="006D4652"/>
    <w:rsid w:val="006D5747"/>
    <w:rsid w:val="006D60A8"/>
    <w:rsid w:val="006D6D52"/>
    <w:rsid w:val="006D6F16"/>
    <w:rsid w:val="006D716D"/>
    <w:rsid w:val="006D75D9"/>
    <w:rsid w:val="006D7619"/>
    <w:rsid w:val="006E0232"/>
    <w:rsid w:val="006E02D0"/>
    <w:rsid w:val="006E094F"/>
    <w:rsid w:val="006E13D6"/>
    <w:rsid w:val="006E1EC6"/>
    <w:rsid w:val="006E2843"/>
    <w:rsid w:val="006E2C8F"/>
    <w:rsid w:val="006E50E1"/>
    <w:rsid w:val="006E5428"/>
    <w:rsid w:val="006E5F60"/>
    <w:rsid w:val="006E6216"/>
    <w:rsid w:val="006E6697"/>
    <w:rsid w:val="006E6745"/>
    <w:rsid w:val="006E6A76"/>
    <w:rsid w:val="006E7B3F"/>
    <w:rsid w:val="006F001C"/>
    <w:rsid w:val="006F0989"/>
    <w:rsid w:val="006F199F"/>
    <w:rsid w:val="006F204A"/>
    <w:rsid w:val="006F3547"/>
    <w:rsid w:val="006F4BD2"/>
    <w:rsid w:val="006F4D44"/>
    <w:rsid w:val="006F4D8E"/>
    <w:rsid w:val="006F50FB"/>
    <w:rsid w:val="006F6584"/>
    <w:rsid w:val="006F6905"/>
    <w:rsid w:val="006F6EF9"/>
    <w:rsid w:val="006F79E1"/>
    <w:rsid w:val="006F7BCF"/>
    <w:rsid w:val="00700478"/>
    <w:rsid w:val="00701DA2"/>
    <w:rsid w:val="0070274F"/>
    <w:rsid w:val="00703E7E"/>
    <w:rsid w:val="007040D2"/>
    <w:rsid w:val="0070500F"/>
    <w:rsid w:val="0070595A"/>
    <w:rsid w:val="00705B9C"/>
    <w:rsid w:val="00706011"/>
    <w:rsid w:val="007064E6"/>
    <w:rsid w:val="0070728D"/>
    <w:rsid w:val="00707849"/>
    <w:rsid w:val="00707D33"/>
    <w:rsid w:val="0071054F"/>
    <w:rsid w:val="0071081E"/>
    <w:rsid w:val="007110E6"/>
    <w:rsid w:val="007111F3"/>
    <w:rsid w:val="007114AD"/>
    <w:rsid w:val="00711976"/>
    <w:rsid w:val="007125B6"/>
    <w:rsid w:val="007130BE"/>
    <w:rsid w:val="00713383"/>
    <w:rsid w:val="00713A8C"/>
    <w:rsid w:val="00714030"/>
    <w:rsid w:val="007155D3"/>
    <w:rsid w:val="00715BAD"/>
    <w:rsid w:val="00716997"/>
    <w:rsid w:val="007177ED"/>
    <w:rsid w:val="00717D3D"/>
    <w:rsid w:val="0072040E"/>
    <w:rsid w:val="00720932"/>
    <w:rsid w:val="00720AB9"/>
    <w:rsid w:val="0072161A"/>
    <w:rsid w:val="0072162A"/>
    <w:rsid w:val="0072166D"/>
    <w:rsid w:val="007217AF"/>
    <w:rsid w:val="00721B2F"/>
    <w:rsid w:val="007238F8"/>
    <w:rsid w:val="00723AFB"/>
    <w:rsid w:val="00725549"/>
    <w:rsid w:val="007270C4"/>
    <w:rsid w:val="00727477"/>
    <w:rsid w:val="007309FA"/>
    <w:rsid w:val="00730C8A"/>
    <w:rsid w:val="00732EEB"/>
    <w:rsid w:val="007331F6"/>
    <w:rsid w:val="00733AAF"/>
    <w:rsid w:val="0073429C"/>
    <w:rsid w:val="007344AF"/>
    <w:rsid w:val="00734878"/>
    <w:rsid w:val="00734D95"/>
    <w:rsid w:val="00734DBC"/>
    <w:rsid w:val="00735463"/>
    <w:rsid w:val="00736C8F"/>
    <w:rsid w:val="00737F4D"/>
    <w:rsid w:val="0074043B"/>
    <w:rsid w:val="00741B82"/>
    <w:rsid w:val="00741DDD"/>
    <w:rsid w:val="00741F8E"/>
    <w:rsid w:val="00742778"/>
    <w:rsid w:val="00744D42"/>
    <w:rsid w:val="0074526D"/>
    <w:rsid w:val="007454BC"/>
    <w:rsid w:val="00746D48"/>
    <w:rsid w:val="00747F5D"/>
    <w:rsid w:val="00750E72"/>
    <w:rsid w:val="00752C50"/>
    <w:rsid w:val="00752DEE"/>
    <w:rsid w:val="00753A41"/>
    <w:rsid w:val="00753D0E"/>
    <w:rsid w:val="00754267"/>
    <w:rsid w:val="00755641"/>
    <w:rsid w:val="007556B5"/>
    <w:rsid w:val="00755AD7"/>
    <w:rsid w:val="00756864"/>
    <w:rsid w:val="00757779"/>
    <w:rsid w:val="00760CE8"/>
    <w:rsid w:val="0076100E"/>
    <w:rsid w:val="0076104A"/>
    <w:rsid w:val="007611AB"/>
    <w:rsid w:val="00761697"/>
    <w:rsid w:val="007625EC"/>
    <w:rsid w:val="0076294F"/>
    <w:rsid w:val="00762D51"/>
    <w:rsid w:val="00764994"/>
    <w:rsid w:val="007658A6"/>
    <w:rsid w:val="00766BA8"/>
    <w:rsid w:val="007677CC"/>
    <w:rsid w:val="00767CAF"/>
    <w:rsid w:val="00770F89"/>
    <w:rsid w:val="00771779"/>
    <w:rsid w:val="00771F90"/>
    <w:rsid w:val="00771FA2"/>
    <w:rsid w:val="0077278B"/>
    <w:rsid w:val="00772B86"/>
    <w:rsid w:val="00772C19"/>
    <w:rsid w:val="0077429E"/>
    <w:rsid w:val="007742D8"/>
    <w:rsid w:val="00774436"/>
    <w:rsid w:val="00775996"/>
    <w:rsid w:val="0077657D"/>
    <w:rsid w:val="0077688F"/>
    <w:rsid w:val="00776D43"/>
    <w:rsid w:val="00776FB7"/>
    <w:rsid w:val="00777922"/>
    <w:rsid w:val="0078020B"/>
    <w:rsid w:val="00780248"/>
    <w:rsid w:val="0078028C"/>
    <w:rsid w:val="0078029F"/>
    <w:rsid w:val="007806DA"/>
    <w:rsid w:val="00781967"/>
    <w:rsid w:val="00781D11"/>
    <w:rsid w:val="00782F72"/>
    <w:rsid w:val="00783169"/>
    <w:rsid w:val="0078358F"/>
    <w:rsid w:val="007843AD"/>
    <w:rsid w:val="007843C4"/>
    <w:rsid w:val="00784802"/>
    <w:rsid w:val="007858E7"/>
    <w:rsid w:val="00786B19"/>
    <w:rsid w:val="007874F1"/>
    <w:rsid w:val="0079015C"/>
    <w:rsid w:val="007901FD"/>
    <w:rsid w:val="007902B1"/>
    <w:rsid w:val="007908A5"/>
    <w:rsid w:val="00791210"/>
    <w:rsid w:val="0079133C"/>
    <w:rsid w:val="00791704"/>
    <w:rsid w:val="00791981"/>
    <w:rsid w:val="00792B38"/>
    <w:rsid w:val="00793430"/>
    <w:rsid w:val="00793519"/>
    <w:rsid w:val="00793811"/>
    <w:rsid w:val="00794412"/>
    <w:rsid w:val="00795AE3"/>
    <w:rsid w:val="007973AE"/>
    <w:rsid w:val="00797420"/>
    <w:rsid w:val="00797B10"/>
    <w:rsid w:val="007A01F6"/>
    <w:rsid w:val="007A06BE"/>
    <w:rsid w:val="007A0B56"/>
    <w:rsid w:val="007A127A"/>
    <w:rsid w:val="007A3126"/>
    <w:rsid w:val="007A34EC"/>
    <w:rsid w:val="007A3C99"/>
    <w:rsid w:val="007A3DB5"/>
    <w:rsid w:val="007A44A8"/>
    <w:rsid w:val="007A4862"/>
    <w:rsid w:val="007A7E1E"/>
    <w:rsid w:val="007B05D8"/>
    <w:rsid w:val="007B060D"/>
    <w:rsid w:val="007B1405"/>
    <w:rsid w:val="007B156B"/>
    <w:rsid w:val="007B1ED1"/>
    <w:rsid w:val="007B299C"/>
    <w:rsid w:val="007B2A97"/>
    <w:rsid w:val="007B3ED7"/>
    <w:rsid w:val="007B4045"/>
    <w:rsid w:val="007B46DB"/>
    <w:rsid w:val="007B49B4"/>
    <w:rsid w:val="007B4FCC"/>
    <w:rsid w:val="007B58CA"/>
    <w:rsid w:val="007B5C93"/>
    <w:rsid w:val="007B6146"/>
    <w:rsid w:val="007B65A6"/>
    <w:rsid w:val="007B68F2"/>
    <w:rsid w:val="007B6985"/>
    <w:rsid w:val="007C1017"/>
    <w:rsid w:val="007C143B"/>
    <w:rsid w:val="007C1FEB"/>
    <w:rsid w:val="007C25EB"/>
    <w:rsid w:val="007C41EF"/>
    <w:rsid w:val="007C4340"/>
    <w:rsid w:val="007C4E4C"/>
    <w:rsid w:val="007C5205"/>
    <w:rsid w:val="007C5842"/>
    <w:rsid w:val="007C5FFF"/>
    <w:rsid w:val="007C6231"/>
    <w:rsid w:val="007C77B2"/>
    <w:rsid w:val="007C79FC"/>
    <w:rsid w:val="007C7CD0"/>
    <w:rsid w:val="007C7FB7"/>
    <w:rsid w:val="007D26D0"/>
    <w:rsid w:val="007D3572"/>
    <w:rsid w:val="007D3B92"/>
    <w:rsid w:val="007D5311"/>
    <w:rsid w:val="007D7251"/>
    <w:rsid w:val="007D7568"/>
    <w:rsid w:val="007D7A62"/>
    <w:rsid w:val="007E110F"/>
    <w:rsid w:val="007E1D9C"/>
    <w:rsid w:val="007E2B1D"/>
    <w:rsid w:val="007E2E64"/>
    <w:rsid w:val="007E40D8"/>
    <w:rsid w:val="007E42C7"/>
    <w:rsid w:val="007E57D0"/>
    <w:rsid w:val="007E5EE7"/>
    <w:rsid w:val="007E63F4"/>
    <w:rsid w:val="007E75AD"/>
    <w:rsid w:val="007E7FB0"/>
    <w:rsid w:val="007F1C71"/>
    <w:rsid w:val="007F3FD7"/>
    <w:rsid w:val="007F400E"/>
    <w:rsid w:val="007F4647"/>
    <w:rsid w:val="007F7261"/>
    <w:rsid w:val="007F75CB"/>
    <w:rsid w:val="007F76E5"/>
    <w:rsid w:val="007F7BB8"/>
    <w:rsid w:val="00802997"/>
    <w:rsid w:val="00802A3E"/>
    <w:rsid w:val="00802B57"/>
    <w:rsid w:val="00803070"/>
    <w:rsid w:val="0080308A"/>
    <w:rsid w:val="0080345E"/>
    <w:rsid w:val="008034DF"/>
    <w:rsid w:val="00803536"/>
    <w:rsid w:val="00804239"/>
    <w:rsid w:val="0080482F"/>
    <w:rsid w:val="0080578A"/>
    <w:rsid w:val="00805E97"/>
    <w:rsid w:val="00806712"/>
    <w:rsid w:val="00806F56"/>
    <w:rsid w:val="00807B70"/>
    <w:rsid w:val="00807DB8"/>
    <w:rsid w:val="0081007A"/>
    <w:rsid w:val="00810FDF"/>
    <w:rsid w:val="00810FF3"/>
    <w:rsid w:val="00811488"/>
    <w:rsid w:val="008118D5"/>
    <w:rsid w:val="008124A5"/>
    <w:rsid w:val="00812A05"/>
    <w:rsid w:val="00812B7C"/>
    <w:rsid w:val="00812B9B"/>
    <w:rsid w:val="0081357E"/>
    <w:rsid w:val="00813EBD"/>
    <w:rsid w:val="00814AD0"/>
    <w:rsid w:val="00814EE4"/>
    <w:rsid w:val="00815338"/>
    <w:rsid w:val="00815694"/>
    <w:rsid w:val="00815B29"/>
    <w:rsid w:val="008166DC"/>
    <w:rsid w:val="00816E92"/>
    <w:rsid w:val="00822B88"/>
    <w:rsid w:val="00822F8F"/>
    <w:rsid w:val="00824242"/>
    <w:rsid w:val="0082540F"/>
    <w:rsid w:val="00825973"/>
    <w:rsid w:val="00825EC6"/>
    <w:rsid w:val="00826692"/>
    <w:rsid w:val="008266A5"/>
    <w:rsid w:val="00826737"/>
    <w:rsid w:val="008272E0"/>
    <w:rsid w:val="00827B31"/>
    <w:rsid w:val="00830131"/>
    <w:rsid w:val="00830BDE"/>
    <w:rsid w:val="00831200"/>
    <w:rsid w:val="00831893"/>
    <w:rsid w:val="00832381"/>
    <w:rsid w:val="0083246F"/>
    <w:rsid w:val="0083269B"/>
    <w:rsid w:val="00833EE5"/>
    <w:rsid w:val="00833F5E"/>
    <w:rsid w:val="00834621"/>
    <w:rsid w:val="00834DAE"/>
    <w:rsid w:val="00835CD4"/>
    <w:rsid w:val="0083669C"/>
    <w:rsid w:val="008371F9"/>
    <w:rsid w:val="00837351"/>
    <w:rsid w:val="008376B7"/>
    <w:rsid w:val="00837BB1"/>
    <w:rsid w:val="00837E33"/>
    <w:rsid w:val="00840022"/>
    <w:rsid w:val="00840F09"/>
    <w:rsid w:val="00841439"/>
    <w:rsid w:val="00841B1D"/>
    <w:rsid w:val="00841EBB"/>
    <w:rsid w:val="00842316"/>
    <w:rsid w:val="00842C61"/>
    <w:rsid w:val="00843273"/>
    <w:rsid w:val="00843336"/>
    <w:rsid w:val="0084354B"/>
    <w:rsid w:val="00843705"/>
    <w:rsid w:val="00843B40"/>
    <w:rsid w:val="008446DE"/>
    <w:rsid w:val="00845257"/>
    <w:rsid w:val="00847247"/>
    <w:rsid w:val="00850F5D"/>
    <w:rsid w:val="0085153B"/>
    <w:rsid w:val="008518B4"/>
    <w:rsid w:val="00852FCA"/>
    <w:rsid w:val="008535C5"/>
    <w:rsid w:val="008538BF"/>
    <w:rsid w:val="00855CF1"/>
    <w:rsid w:val="0085681C"/>
    <w:rsid w:val="00856A59"/>
    <w:rsid w:val="00860184"/>
    <w:rsid w:val="00860ECC"/>
    <w:rsid w:val="00861D57"/>
    <w:rsid w:val="00861ED9"/>
    <w:rsid w:val="00862361"/>
    <w:rsid w:val="00862CB5"/>
    <w:rsid w:val="0086401C"/>
    <w:rsid w:val="008640F9"/>
    <w:rsid w:val="00864E80"/>
    <w:rsid w:val="00866E62"/>
    <w:rsid w:val="008677FE"/>
    <w:rsid w:val="0086787A"/>
    <w:rsid w:val="008716CA"/>
    <w:rsid w:val="00871A3D"/>
    <w:rsid w:val="00871FA3"/>
    <w:rsid w:val="00872047"/>
    <w:rsid w:val="0087249F"/>
    <w:rsid w:val="00872C0C"/>
    <w:rsid w:val="00873A8C"/>
    <w:rsid w:val="00873A93"/>
    <w:rsid w:val="00873BC4"/>
    <w:rsid w:val="0087460E"/>
    <w:rsid w:val="00874AD1"/>
    <w:rsid w:val="00874E77"/>
    <w:rsid w:val="00875365"/>
    <w:rsid w:val="0087541D"/>
    <w:rsid w:val="00875832"/>
    <w:rsid w:val="008765FC"/>
    <w:rsid w:val="00877054"/>
    <w:rsid w:val="00877486"/>
    <w:rsid w:val="0087758D"/>
    <w:rsid w:val="00877B82"/>
    <w:rsid w:val="00877BC4"/>
    <w:rsid w:val="00880A9E"/>
    <w:rsid w:val="00880D6F"/>
    <w:rsid w:val="00881099"/>
    <w:rsid w:val="00881485"/>
    <w:rsid w:val="00881CA6"/>
    <w:rsid w:val="00881EEC"/>
    <w:rsid w:val="008822B4"/>
    <w:rsid w:val="00882321"/>
    <w:rsid w:val="008835D0"/>
    <w:rsid w:val="00883723"/>
    <w:rsid w:val="008842C1"/>
    <w:rsid w:val="00884784"/>
    <w:rsid w:val="00884FE0"/>
    <w:rsid w:val="0088713E"/>
    <w:rsid w:val="008876A1"/>
    <w:rsid w:val="00887BF1"/>
    <w:rsid w:val="008903AE"/>
    <w:rsid w:val="008911F2"/>
    <w:rsid w:val="00891393"/>
    <w:rsid w:val="00891CCB"/>
    <w:rsid w:val="008929D1"/>
    <w:rsid w:val="00892EF8"/>
    <w:rsid w:val="00893197"/>
    <w:rsid w:val="00893DBF"/>
    <w:rsid w:val="00895A0D"/>
    <w:rsid w:val="00895E5D"/>
    <w:rsid w:val="00896E44"/>
    <w:rsid w:val="00897172"/>
    <w:rsid w:val="00897C5A"/>
    <w:rsid w:val="008A026C"/>
    <w:rsid w:val="008A0648"/>
    <w:rsid w:val="008A21C7"/>
    <w:rsid w:val="008A2953"/>
    <w:rsid w:val="008A3312"/>
    <w:rsid w:val="008A398D"/>
    <w:rsid w:val="008A4260"/>
    <w:rsid w:val="008A47D5"/>
    <w:rsid w:val="008A4B3A"/>
    <w:rsid w:val="008A4D2F"/>
    <w:rsid w:val="008A4E83"/>
    <w:rsid w:val="008A60FF"/>
    <w:rsid w:val="008A6641"/>
    <w:rsid w:val="008A670B"/>
    <w:rsid w:val="008A6942"/>
    <w:rsid w:val="008A6EE8"/>
    <w:rsid w:val="008A7736"/>
    <w:rsid w:val="008B10D5"/>
    <w:rsid w:val="008B2920"/>
    <w:rsid w:val="008B2980"/>
    <w:rsid w:val="008B3843"/>
    <w:rsid w:val="008B3F83"/>
    <w:rsid w:val="008B494B"/>
    <w:rsid w:val="008B4E1E"/>
    <w:rsid w:val="008B4F58"/>
    <w:rsid w:val="008B57BF"/>
    <w:rsid w:val="008B6030"/>
    <w:rsid w:val="008B693A"/>
    <w:rsid w:val="008B7F65"/>
    <w:rsid w:val="008C07CB"/>
    <w:rsid w:val="008C09E9"/>
    <w:rsid w:val="008C1900"/>
    <w:rsid w:val="008C3DBA"/>
    <w:rsid w:val="008C3FDD"/>
    <w:rsid w:val="008C4B77"/>
    <w:rsid w:val="008C5526"/>
    <w:rsid w:val="008C5D63"/>
    <w:rsid w:val="008C7A40"/>
    <w:rsid w:val="008D04AA"/>
    <w:rsid w:val="008D0F14"/>
    <w:rsid w:val="008D324A"/>
    <w:rsid w:val="008D5A50"/>
    <w:rsid w:val="008D5BAB"/>
    <w:rsid w:val="008D679E"/>
    <w:rsid w:val="008D701D"/>
    <w:rsid w:val="008D761E"/>
    <w:rsid w:val="008E0543"/>
    <w:rsid w:val="008E0FAC"/>
    <w:rsid w:val="008E1091"/>
    <w:rsid w:val="008E158C"/>
    <w:rsid w:val="008E1990"/>
    <w:rsid w:val="008E1CBB"/>
    <w:rsid w:val="008E1EB9"/>
    <w:rsid w:val="008E4608"/>
    <w:rsid w:val="008E67AE"/>
    <w:rsid w:val="008E686B"/>
    <w:rsid w:val="008E79FA"/>
    <w:rsid w:val="008F00D6"/>
    <w:rsid w:val="008F030E"/>
    <w:rsid w:val="008F0417"/>
    <w:rsid w:val="008F090F"/>
    <w:rsid w:val="008F1639"/>
    <w:rsid w:val="008F2B67"/>
    <w:rsid w:val="008F3007"/>
    <w:rsid w:val="008F301F"/>
    <w:rsid w:val="008F334F"/>
    <w:rsid w:val="008F3F16"/>
    <w:rsid w:val="008F42D6"/>
    <w:rsid w:val="008F55A4"/>
    <w:rsid w:val="008F594B"/>
    <w:rsid w:val="008F5A79"/>
    <w:rsid w:val="008F6B64"/>
    <w:rsid w:val="008F7548"/>
    <w:rsid w:val="009010ED"/>
    <w:rsid w:val="00901A1C"/>
    <w:rsid w:val="00902BAE"/>
    <w:rsid w:val="00902F8A"/>
    <w:rsid w:val="00903054"/>
    <w:rsid w:val="009036A5"/>
    <w:rsid w:val="009038A9"/>
    <w:rsid w:val="00904908"/>
    <w:rsid w:val="00905D99"/>
    <w:rsid w:val="00906007"/>
    <w:rsid w:val="00906340"/>
    <w:rsid w:val="00906F56"/>
    <w:rsid w:val="00907012"/>
    <w:rsid w:val="00907593"/>
    <w:rsid w:val="009078A9"/>
    <w:rsid w:val="00907CE5"/>
    <w:rsid w:val="009103AF"/>
    <w:rsid w:val="009112F8"/>
    <w:rsid w:val="00911B55"/>
    <w:rsid w:val="00911BB3"/>
    <w:rsid w:val="00912BD8"/>
    <w:rsid w:val="00912D18"/>
    <w:rsid w:val="0091365E"/>
    <w:rsid w:val="00913759"/>
    <w:rsid w:val="009166BE"/>
    <w:rsid w:val="00916808"/>
    <w:rsid w:val="009170D7"/>
    <w:rsid w:val="00917BD8"/>
    <w:rsid w:val="00917CE1"/>
    <w:rsid w:val="00917FC7"/>
    <w:rsid w:val="0092003A"/>
    <w:rsid w:val="009203D3"/>
    <w:rsid w:val="00921C98"/>
    <w:rsid w:val="009229EE"/>
    <w:rsid w:val="00922E2C"/>
    <w:rsid w:val="00922ECA"/>
    <w:rsid w:val="0092441A"/>
    <w:rsid w:val="0092453B"/>
    <w:rsid w:val="009247D3"/>
    <w:rsid w:val="0092530B"/>
    <w:rsid w:val="0092530C"/>
    <w:rsid w:val="00931E59"/>
    <w:rsid w:val="00931FC9"/>
    <w:rsid w:val="009322F2"/>
    <w:rsid w:val="009335D0"/>
    <w:rsid w:val="00933BB5"/>
    <w:rsid w:val="009346E6"/>
    <w:rsid w:val="00936160"/>
    <w:rsid w:val="0093725F"/>
    <w:rsid w:val="009372DA"/>
    <w:rsid w:val="00937E33"/>
    <w:rsid w:val="00941224"/>
    <w:rsid w:val="009446EA"/>
    <w:rsid w:val="00944728"/>
    <w:rsid w:val="00946343"/>
    <w:rsid w:val="00946AE7"/>
    <w:rsid w:val="00947445"/>
    <w:rsid w:val="00947ABA"/>
    <w:rsid w:val="009502CE"/>
    <w:rsid w:val="009504CA"/>
    <w:rsid w:val="00950D60"/>
    <w:rsid w:val="009512F2"/>
    <w:rsid w:val="0095220B"/>
    <w:rsid w:val="00952316"/>
    <w:rsid w:val="009527DD"/>
    <w:rsid w:val="00952B7C"/>
    <w:rsid w:val="00954215"/>
    <w:rsid w:val="00954A84"/>
    <w:rsid w:val="009564A8"/>
    <w:rsid w:val="009568A6"/>
    <w:rsid w:val="0096225A"/>
    <w:rsid w:val="00962784"/>
    <w:rsid w:val="0096278F"/>
    <w:rsid w:val="009628E4"/>
    <w:rsid w:val="00962CE3"/>
    <w:rsid w:val="009632E1"/>
    <w:rsid w:val="00965349"/>
    <w:rsid w:val="00965BE4"/>
    <w:rsid w:val="009674A9"/>
    <w:rsid w:val="00967D6D"/>
    <w:rsid w:val="009704A5"/>
    <w:rsid w:val="00970EEE"/>
    <w:rsid w:val="00972D70"/>
    <w:rsid w:val="00973789"/>
    <w:rsid w:val="00973B24"/>
    <w:rsid w:val="00973DE0"/>
    <w:rsid w:val="00974A42"/>
    <w:rsid w:val="00974AF6"/>
    <w:rsid w:val="00975CC7"/>
    <w:rsid w:val="00975FD8"/>
    <w:rsid w:val="009767A8"/>
    <w:rsid w:val="00976F41"/>
    <w:rsid w:val="0097736D"/>
    <w:rsid w:val="009779B9"/>
    <w:rsid w:val="00977E64"/>
    <w:rsid w:val="00980278"/>
    <w:rsid w:val="00980425"/>
    <w:rsid w:val="0098068D"/>
    <w:rsid w:val="009824CA"/>
    <w:rsid w:val="00982995"/>
    <w:rsid w:val="009829EC"/>
    <w:rsid w:val="009836D0"/>
    <w:rsid w:val="00983E39"/>
    <w:rsid w:val="0098598C"/>
    <w:rsid w:val="00985B18"/>
    <w:rsid w:val="00986810"/>
    <w:rsid w:val="00986FF8"/>
    <w:rsid w:val="00987209"/>
    <w:rsid w:val="00990DD9"/>
    <w:rsid w:val="0099106A"/>
    <w:rsid w:val="00991371"/>
    <w:rsid w:val="00991E12"/>
    <w:rsid w:val="00992D1F"/>
    <w:rsid w:val="00993AA0"/>
    <w:rsid w:val="00993F14"/>
    <w:rsid w:val="00993F2B"/>
    <w:rsid w:val="00994D5A"/>
    <w:rsid w:val="00995128"/>
    <w:rsid w:val="0099527E"/>
    <w:rsid w:val="00995713"/>
    <w:rsid w:val="00996D1C"/>
    <w:rsid w:val="009977A2"/>
    <w:rsid w:val="009A067C"/>
    <w:rsid w:val="009A09C1"/>
    <w:rsid w:val="009A15F2"/>
    <w:rsid w:val="009A1DCD"/>
    <w:rsid w:val="009A20C6"/>
    <w:rsid w:val="009A2EAA"/>
    <w:rsid w:val="009A3740"/>
    <w:rsid w:val="009A3C26"/>
    <w:rsid w:val="009A4121"/>
    <w:rsid w:val="009A4306"/>
    <w:rsid w:val="009A4D77"/>
    <w:rsid w:val="009A546A"/>
    <w:rsid w:val="009B0239"/>
    <w:rsid w:val="009B08B2"/>
    <w:rsid w:val="009B245D"/>
    <w:rsid w:val="009B29EC"/>
    <w:rsid w:val="009B2B3B"/>
    <w:rsid w:val="009B40B4"/>
    <w:rsid w:val="009B4837"/>
    <w:rsid w:val="009B68EF"/>
    <w:rsid w:val="009B6FA2"/>
    <w:rsid w:val="009B77EB"/>
    <w:rsid w:val="009B78C4"/>
    <w:rsid w:val="009B7F8D"/>
    <w:rsid w:val="009C09A4"/>
    <w:rsid w:val="009C0D2C"/>
    <w:rsid w:val="009C2739"/>
    <w:rsid w:val="009C2D09"/>
    <w:rsid w:val="009C2DD9"/>
    <w:rsid w:val="009C3484"/>
    <w:rsid w:val="009C3A0D"/>
    <w:rsid w:val="009C43E2"/>
    <w:rsid w:val="009C4498"/>
    <w:rsid w:val="009C4794"/>
    <w:rsid w:val="009C50BB"/>
    <w:rsid w:val="009C614B"/>
    <w:rsid w:val="009C6193"/>
    <w:rsid w:val="009C6B5D"/>
    <w:rsid w:val="009C6E44"/>
    <w:rsid w:val="009C7129"/>
    <w:rsid w:val="009C75B3"/>
    <w:rsid w:val="009D0202"/>
    <w:rsid w:val="009D023A"/>
    <w:rsid w:val="009D0769"/>
    <w:rsid w:val="009D0807"/>
    <w:rsid w:val="009D0D46"/>
    <w:rsid w:val="009D0F6C"/>
    <w:rsid w:val="009D1438"/>
    <w:rsid w:val="009D15E4"/>
    <w:rsid w:val="009D17C2"/>
    <w:rsid w:val="009D1CA3"/>
    <w:rsid w:val="009D26AB"/>
    <w:rsid w:val="009D3DC2"/>
    <w:rsid w:val="009D44C4"/>
    <w:rsid w:val="009D45C5"/>
    <w:rsid w:val="009D485E"/>
    <w:rsid w:val="009D6FA5"/>
    <w:rsid w:val="009E0C5F"/>
    <w:rsid w:val="009E18FA"/>
    <w:rsid w:val="009E1DE1"/>
    <w:rsid w:val="009E21BE"/>
    <w:rsid w:val="009E2872"/>
    <w:rsid w:val="009E29C6"/>
    <w:rsid w:val="009E44E9"/>
    <w:rsid w:val="009E4621"/>
    <w:rsid w:val="009E4A14"/>
    <w:rsid w:val="009F0D5B"/>
    <w:rsid w:val="009F1A2B"/>
    <w:rsid w:val="009F307D"/>
    <w:rsid w:val="009F34AE"/>
    <w:rsid w:val="009F4116"/>
    <w:rsid w:val="009F451D"/>
    <w:rsid w:val="009F5B4F"/>
    <w:rsid w:val="009F67ED"/>
    <w:rsid w:val="009F7279"/>
    <w:rsid w:val="009F7668"/>
    <w:rsid w:val="00A0022B"/>
    <w:rsid w:val="00A00E1C"/>
    <w:rsid w:val="00A022DA"/>
    <w:rsid w:val="00A02D0F"/>
    <w:rsid w:val="00A04D16"/>
    <w:rsid w:val="00A04D7F"/>
    <w:rsid w:val="00A05076"/>
    <w:rsid w:val="00A05627"/>
    <w:rsid w:val="00A0774C"/>
    <w:rsid w:val="00A109F3"/>
    <w:rsid w:val="00A11887"/>
    <w:rsid w:val="00A11BF8"/>
    <w:rsid w:val="00A12A90"/>
    <w:rsid w:val="00A13836"/>
    <w:rsid w:val="00A1383E"/>
    <w:rsid w:val="00A13FEB"/>
    <w:rsid w:val="00A146D4"/>
    <w:rsid w:val="00A160EC"/>
    <w:rsid w:val="00A1636E"/>
    <w:rsid w:val="00A16523"/>
    <w:rsid w:val="00A17773"/>
    <w:rsid w:val="00A207CA"/>
    <w:rsid w:val="00A21216"/>
    <w:rsid w:val="00A2219F"/>
    <w:rsid w:val="00A22C8E"/>
    <w:rsid w:val="00A231BE"/>
    <w:rsid w:val="00A232AC"/>
    <w:rsid w:val="00A23609"/>
    <w:rsid w:val="00A23A92"/>
    <w:rsid w:val="00A252F2"/>
    <w:rsid w:val="00A25B6B"/>
    <w:rsid w:val="00A26BD0"/>
    <w:rsid w:val="00A26FE0"/>
    <w:rsid w:val="00A271FC"/>
    <w:rsid w:val="00A2781F"/>
    <w:rsid w:val="00A31043"/>
    <w:rsid w:val="00A315EC"/>
    <w:rsid w:val="00A31DEB"/>
    <w:rsid w:val="00A31E66"/>
    <w:rsid w:val="00A328DA"/>
    <w:rsid w:val="00A32F12"/>
    <w:rsid w:val="00A33CBC"/>
    <w:rsid w:val="00A33E4A"/>
    <w:rsid w:val="00A34375"/>
    <w:rsid w:val="00A34A3D"/>
    <w:rsid w:val="00A368E9"/>
    <w:rsid w:val="00A36FE2"/>
    <w:rsid w:val="00A371FA"/>
    <w:rsid w:val="00A37485"/>
    <w:rsid w:val="00A3794F"/>
    <w:rsid w:val="00A37A66"/>
    <w:rsid w:val="00A37D37"/>
    <w:rsid w:val="00A37F65"/>
    <w:rsid w:val="00A40AD6"/>
    <w:rsid w:val="00A41899"/>
    <w:rsid w:val="00A41CE8"/>
    <w:rsid w:val="00A41F75"/>
    <w:rsid w:val="00A42720"/>
    <w:rsid w:val="00A429B3"/>
    <w:rsid w:val="00A43EF7"/>
    <w:rsid w:val="00A44E40"/>
    <w:rsid w:val="00A4626E"/>
    <w:rsid w:val="00A471C4"/>
    <w:rsid w:val="00A47A1D"/>
    <w:rsid w:val="00A47A54"/>
    <w:rsid w:val="00A50A48"/>
    <w:rsid w:val="00A50B02"/>
    <w:rsid w:val="00A510F7"/>
    <w:rsid w:val="00A5140F"/>
    <w:rsid w:val="00A51870"/>
    <w:rsid w:val="00A51BFD"/>
    <w:rsid w:val="00A51C5A"/>
    <w:rsid w:val="00A51FC5"/>
    <w:rsid w:val="00A52512"/>
    <w:rsid w:val="00A53324"/>
    <w:rsid w:val="00A53338"/>
    <w:rsid w:val="00A545D0"/>
    <w:rsid w:val="00A559C4"/>
    <w:rsid w:val="00A55F99"/>
    <w:rsid w:val="00A5697C"/>
    <w:rsid w:val="00A56E7A"/>
    <w:rsid w:val="00A57F3D"/>
    <w:rsid w:val="00A606C1"/>
    <w:rsid w:val="00A60EBA"/>
    <w:rsid w:val="00A6130F"/>
    <w:rsid w:val="00A61895"/>
    <w:rsid w:val="00A6241F"/>
    <w:rsid w:val="00A62F70"/>
    <w:rsid w:val="00A630DA"/>
    <w:rsid w:val="00A63D53"/>
    <w:rsid w:val="00A6443F"/>
    <w:rsid w:val="00A6611E"/>
    <w:rsid w:val="00A66B32"/>
    <w:rsid w:val="00A67623"/>
    <w:rsid w:val="00A70256"/>
    <w:rsid w:val="00A70D7D"/>
    <w:rsid w:val="00A7142C"/>
    <w:rsid w:val="00A72042"/>
    <w:rsid w:val="00A72270"/>
    <w:rsid w:val="00A725D8"/>
    <w:rsid w:val="00A7299D"/>
    <w:rsid w:val="00A73098"/>
    <w:rsid w:val="00A734CC"/>
    <w:rsid w:val="00A73BCB"/>
    <w:rsid w:val="00A741C2"/>
    <w:rsid w:val="00A7437D"/>
    <w:rsid w:val="00A7459A"/>
    <w:rsid w:val="00A74895"/>
    <w:rsid w:val="00A81B80"/>
    <w:rsid w:val="00A81B88"/>
    <w:rsid w:val="00A81FEC"/>
    <w:rsid w:val="00A83127"/>
    <w:rsid w:val="00A846F3"/>
    <w:rsid w:val="00A84E99"/>
    <w:rsid w:val="00A86177"/>
    <w:rsid w:val="00A864DE"/>
    <w:rsid w:val="00A8794E"/>
    <w:rsid w:val="00A90C24"/>
    <w:rsid w:val="00A930E9"/>
    <w:rsid w:val="00A935B3"/>
    <w:rsid w:val="00A9571F"/>
    <w:rsid w:val="00A96360"/>
    <w:rsid w:val="00A96EEE"/>
    <w:rsid w:val="00A9778A"/>
    <w:rsid w:val="00A97967"/>
    <w:rsid w:val="00AA10C3"/>
    <w:rsid w:val="00AA1951"/>
    <w:rsid w:val="00AA1C1C"/>
    <w:rsid w:val="00AA23D0"/>
    <w:rsid w:val="00AA26F6"/>
    <w:rsid w:val="00AA431D"/>
    <w:rsid w:val="00AA6847"/>
    <w:rsid w:val="00AA7182"/>
    <w:rsid w:val="00AA729C"/>
    <w:rsid w:val="00AB027A"/>
    <w:rsid w:val="00AB1A8D"/>
    <w:rsid w:val="00AB1DAE"/>
    <w:rsid w:val="00AB2514"/>
    <w:rsid w:val="00AB265D"/>
    <w:rsid w:val="00AB2CAA"/>
    <w:rsid w:val="00AB465B"/>
    <w:rsid w:val="00AB4EF1"/>
    <w:rsid w:val="00AB51AA"/>
    <w:rsid w:val="00AB5549"/>
    <w:rsid w:val="00AB6015"/>
    <w:rsid w:val="00AB63F6"/>
    <w:rsid w:val="00AB6A6C"/>
    <w:rsid w:val="00AB6DF8"/>
    <w:rsid w:val="00AB7ACC"/>
    <w:rsid w:val="00AC0135"/>
    <w:rsid w:val="00AC2ABA"/>
    <w:rsid w:val="00AC2D8A"/>
    <w:rsid w:val="00AC2DEC"/>
    <w:rsid w:val="00AC3BC2"/>
    <w:rsid w:val="00AC3D08"/>
    <w:rsid w:val="00AC4104"/>
    <w:rsid w:val="00AC5F5B"/>
    <w:rsid w:val="00AC6D46"/>
    <w:rsid w:val="00AC7214"/>
    <w:rsid w:val="00AC724B"/>
    <w:rsid w:val="00AD058B"/>
    <w:rsid w:val="00AD0FDB"/>
    <w:rsid w:val="00AD2CCE"/>
    <w:rsid w:val="00AD30CC"/>
    <w:rsid w:val="00AD3DB5"/>
    <w:rsid w:val="00AD568E"/>
    <w:rsid w:val="00AD5F6E"/>
    <w:rsid w:val="00AD5F7B"/>
    <w:rsid w:val="00AD6148"/>
    <w:rsid w:val="00AD6CA7"/>
    <w:rsid w:val="00AD7755"/>
    <w:rsid w:val="00AE0192"/>
    <w:rsid w:val="00AE03B7"/>
    <w:rsid w:val="00AE057A"/>
    <w:rsid w:val="00AE18B3"/>
    <w:rsid w:val="00AE1D9F"/>
    <w:rsid w:val="00AE2D81"/>
    <w:rsid w:val="00AE37BC"/>
    <w:rsid w:val="00AE3A62"/>
    <w:rsid w:val="00AE4511"/>
    <w:rsid w:val="00AE57DB"/>
    <w:rsid w:val="00AE5A86"/>
    <w:rsid w:val="00AE5D5E"/>
    <w:rsid w:val="00AE5FB0"/>
    <w:rsid w:val="00AE616A"/>
    <w:rsid w:val="00AE619F"/>
    <w:rsid w:val="00AE64B0"/>
    <w:rsid w:val="00AE6811"/>
    <w:rsid w:val="00AE68E5"/>
    <w:rsid w:val="00AE7B41"/>
    <w:rsid w:val="00AE7B8A"/>
    <w:rsid w:val="00AE7D0F"/>
    <w:rsid w:val="00AF05EB"/>
    <w:rsid w:val="00AF0E2B"/>
    <w:rsid w:val="00AF1310"/>
    <w:rsid w:val="00AF1992"/>
    <w:rsid w:val="00AF1F04"/>
    <w:rsid w:val="00AF1F75"/>
    <w:rsid w:val="00AF3326"/>
    <w:rsid w:val="00AF337A"/>
    <w:rsid w:val="00AF33C9"/>
    <w:rsid w:val="00AF3E30"/>
    <w:rsid w:val="00AF4195"/>
    <w:rsid w:val="00AF4FBA"/>
    <w:rsid w:val="00AF5631"/>
    <w:rsid w:val="00AF5A84"/>
    <w:rsid w:val="00AF72ED"/>
    <w:rsid w:val="00AF744F"/>
    <w:rsid w:val="00AF75BE"/>
    <w:rsid w:val="00AF78AE"/>
    <w:rsid w:val="00B009C4"/>
    <w:rsid w:val="00B00C96"/>
    <w:rsid w:val="00B00F3B"/>
    <w:rsid w:val="00B00F87"/>
    <w:rsid w:val="00B01DB5"/>
    <w:rsid w:val="00B0325B"/>
    <w:rsid w:val="00B0543B"/>
    <w:rsid w:val="00B058D3"/>
    <w:rsid w:val="00B062A3"/>
    <w:rsid w:val="00B065D2"/>
    <w:rsid w:val="00B065EC"/>
    <w:rsid w:val="00B10EBC"/>
    <w:rsid w:val="00B11A88"/>
    <w:rsid w:val="00B12C3B"/>
    <w:rsid w:val="00B12CB3"/>
    <w:rsid w:val="00B12EF7"/>
    <w:rsid w:val="00B133B2"/>
    <w:rsid w:val="00B13494"/>
    <w:rsid w:val="00B13F33"/>
    <w:rsid w:val="00B14D91"/>
    <w:rsid w:val="00B161D4"/>
    <w:rsid w:val="00B17032"/>
    <w:rsid w:val="00B17653"/>
    <w:rsid w:val="00B17F30"/>
    <w:rsid w:val="00B202C2"/>
    <w:rsid w:val="00B202F1"/>
    <w:rsid w:val="00B205A5"/>
    <w:rsid w:val="00B2075D"/>
    <w:rsid w:val="00B20CE6"/>
    <w:rsid w:val="00B212A1"/>
    <w:rsid w:val="00B2265E"/>
    <w:rsid w:val="00B2681C"/>
    <w:rsid w:val="00B27C32"/>
    <w:rsid w:val="00B325F5"/>
    <w:rsid w:val="00B32D75"/>
    <w:rsid w:val="00B3305C"/>
    <w:rsid w:val="00B3361F"/>
    <w:rsid w:val="00B339CD"/>
    <w:rsid w:val="00B342AC"/>
    <w:rsid w:val="00B37BFE"/>
    <w:rsid w:val="00B410F3"/>
    <w:rsid w:val="00B42107"/>
    <w:rsid w:val="00B42710"/>
    <w:rsid w:val="00B4397A"/>
    <w:rsid w:val="00B45E19"/>
    <w:rsid w:val="00B46116"/>
    <w:rsid w:val="00B46CEC"/>
    <w:rsid w:val="00B47B13"/>
    <w:rsid w:val="00B50B42"/>
    <w:rsid w:val="00B51895"/>
    <w:rsid w:val="00B5347C"/>
    <w:rsid w:val="00B53B8E"/>
    <w:rsid w:val="00B558CE"/>
    <w:rsid w:val="00B600CB"/>
    <w:rsid w:val="00B608DB"/>
    <w:rsid w:val="00B60F97"/>
    <w:rsid w:val="00B60FD5"/>
    <w:rsid w:val="00B60FEE"/>
    <w:rsid w:val="00B61101"/>
    <w:rsid w:val="00B613C1"/>
    <w:rsid w:val="00B6164F"/>
    <w:rsid w:val="00B61BF5"/>
    <w:rsid w:val="00B61D56"/>
    <w:rsid w:val="00B6315E"/>
    <w:rsid w:val="00B63E3D"/>
    <w:rsid w:val="00B64CB1"/>
    <w:rsid w:val="00B656AE"/>
    <w:rsid w:val="00B65AFC"/>
    <w:rsid w:val="00B65B07"/>
    <w:rsid w:val="00B6601B"/>
    <w:rsid w:val="00B66CC5"/>
    <w:rsid w:val="00B67901"/>
    <w:rsid w:val="00B70190"/>
    <w:rsid w:val="00B7077E"/>
    <w:rsid w:val="00B70BDF"/>
    <w:rsid w:val="00B712A8"/>
    <w:rsid w:val="00B71576"/>
    <w:rsid w:val="00B71CD5"/>
    <w:rsid w:val="00B71D72"/>
    <w:rsid w:val="00B724CF"/>
    <w:rsid w:val="00B729F0"/>
    <w:rsid w:val="00B73C34"/>
    <w:rsid w:val="00B73C8D"/>
    <w:rsid w:val="00B74BAB"/>
    <w:rsid w:val="00B7692A"/>
    <w:rsid w:val="00B7737D"/>
    <w:rsid w:val="00B774A4"/>
    <w:rsid w:val="00B77ECD"/>
    <w:rsid w:val="00B8007B"/>
    <w:rsid w:val="00B80FAF"/>
    <w:rsid w:val="00B81050"/>
    <w:rsid w:val="00B81D33"/>
    <w:rsid w:val="00B81E77"/>
    <w:rsid w:val="00B8245C"/>
    <w:rsid w:val="00B82DCC"/>
    <w:rsid w:val="00B82F27"/>
    <w:rsid w:val="00B836ED"/>
    <w:rsid w:val="00B840BA"/>
    <w:rsid w:val="00B848C9"/>
    <w:rsid w:val="00B85D36"/>
    <w:rsid w:val="00B8633E"/>
    <w:rsid w:val="00B866A5"/>
    <w:rsid w:val="00B91166"/>
    <w:rsid w:val="00B923C4"/>
    <w:rsid w:val="00B9250A"/>
    <w:rsid w:val="00B93A21"/>
    <w:rsid w:val="00B93E09"/>
    <w:rsid w:val="00B93EE0"/>
    <w:rsid w:val="00B95C91"/>
    <w:rsid w:val="00B96BFE"/>
    <w:rsid w:val="00BA0940"/>
    <w:rsid w:val="00BA0A8C"/>
    <w:rsid w:val="00BA0FBC"/>
    <w:rsid w:val="00BA1063"/>
    <w:rsid w:val="00BA21F4"/>
    <w:rsid w:val="00BA267A"/>
    <w:rsid w:val="00BA3A0E"/>
    <w:rsid w:val="00BA3D0B"/>
    <w:rsid w:val="00BA5A0C"/>
    <w:rsid w:val="00BA5B20"/>
    <w:rsid w:val="00BB0244"/>
    <w:rsid w:val="00BB0784"/>
    <w:rsid w:val="00BB1A6F"/>
    <w:rsid w:val="00BB308A"/>
    <w:rsid w:val="00BB3128"/>
    <w:rsid w:val="00BB3744"/>
    <w:rsid w:val="00BB3C1A"/>
    <w:rsid w:val="00BB4764"/>
    <w:rsid w:val="00BB53C4"/>
    <w:rsid w:val="00BB669C"/>
    <w:rsid w:val="00BB69E5"/>
    <w:rsid w:val="00BB6A0E"/>
    <w:rsid w:val="00BB6B48"/>
    <w:rsid w:val="00BB7E03"/>
    <w:rsid w:val="00BC0058"/>
    <w:rsid w:val="00BC0770"/>
    <w:rsid w:val="00BC0C41"/>
    <w:rsid w:val="00BC0DC6"/>
    <w:rsid w:val="00BC0E07"/>
    <w:rsid w:val="00BC2FD9"/>
    <w:rsid w:val="00BC44C1"/>
    <w:rsid w:val="00BC49E9"/>
    <w:rsid w:val="00BC5050"/>
    <w:rsid w:val="00BC5ECA"/>
    <w:rsid w:val="00BC6B61"/>
    <w:rsid w:val="00BD123B"/>
    <w:rsid w:val="00BD20E0"/>
    <w:rsid w:val="00BD215F"/>
    <w:rsid w:val="00BD23D9"/>
    <w:rsid w:val="00BD298A"/>
    <w:rsid w:val="00BD33B2"/>
    <w:rsid w:val="00BD4462"/>
    <w:rsid w:val="00BD55F2"/>
    <w:rsid w:val="00BD665C"/>
    <w:rsid w:val="00BD7C2A"/>
    <w:rsid w:val="00BD7DAB"/>
    <w:rsid w:val="00BE044D"/>
    <w:rsid w:val="00BE1A0A"/>
    <w:rsid w:val="00BE2289"/>
    <w:rsid w:val="00BE25BC"/>
    <w:rsid w:val="00BE3569"/>
    <w:rsid w:val="00BE3757"/>
    <w:rsid w:val="00BE389E"/>
    <w:rsid w:val="00BE3956"/>
    <w:rsid w:val="00BE398D"/>
    <w:rsid w:val="00BE3A36"/>
    <w:rsid w:val="00BE3D38"/>
    <w:rsid w:val="00BE447E"/>
    <w:rsid w:val="00BE44A7"/>
    <w:rsid w:val="00BE5030"/>
    <w:rsid w:val="00BE66B6"/>
    <w:rsid w:val="00BE77AD"/>
    <w:rsid w:val="00BE7E89"/>
    <w:rsid w:val="00BF0BE6"/>
    <w:rsid w:val="00BF16BB"/>
    <w:rsid w:val="00BF216C"/>
    <w:rsid w:val="00BF26A0"/>
    <w:rsid w:val="00BF2C7B"/>
    <w:rsid w:val="00BF3030"/>
    <w:rsid w:val="00BF5286"/>
    <w:rsid w:val="00BF600A"/>
    <w:rsid w:val="00C0076B"/>
    <w:rsid w:val="00C01594"/>
    <w:rsid w:val="00C01DF6"/>
    <w:rsid w:val="00C025FC"/>
    <w:rsid w:val="00C02C22"/>
    <w:rsid w:val="00C02DB8"/>
    <w:rsid w:val="00C02FA8"/>
    <w:rsid w:val="00C037F6"/>
    <w:rsid w:val="00C0397A"/>
    <w:rsid w:val="00C0411A"/>
    <w:rsid w:val="00C0469F"/>
    <w:rsid w:val="00C04EB8"/>
    <w:rsid w:val="00C0522E"/>
    <w:rsid w:val="00C05598"/>
    <w:rsid w:val="00C056A1"/>
    <w:rsid w:val="00C06B4F"/>
    <w:rsid w:val="00C06ECE"/>
    <w:rsid w:val="00C10261"/>
    <w:rsid w:val="00C10A32"/>
    <w:rsid w:val="00C11539"/>
    <w:rsid w:val="00C11721"/>
    <w:rsid w:val="00C1271B"/>
    <w:rsid w:val="00C13475"/>
    <w:rsid w:val="00C13585"/>
    <w:rsid w:val="00C13880"/>
    <w:rsid w:val="00C138C6"/>
    <w:rsid w:val="00C15686"/>
    <w:rsid w:val="00C167C0"/>
    <w:rsid w:val="00C171F8"/>
    <w:rsid w:val="00C17336"/>
    <w:rsid w:val="00C17342"/>
    <w:rsid w:val="00C20C78"/>
    <w:rsid w:val="00C215D0"/>
    <w:rsid w:val="00C21E73"/>
    <w:rsid w:val="00C22463"/>
    <w:rsid w:val="00C232F1"/>
    <w:rsid w:val="00C23B0A"/>
    <w:rsid w:val="00C23C48"/>
    <w:rsid w:val="00C251CA"/>
    <w:rsid w:val="00C2566D"/>
    <w:rsid w:val="00C25FAD"/>
    <w:rsid w:val="00C2617F"/>
    <w:rsid w:val="00C2745B"/>
    <w:rsid w:val="00C27490"/>
    <w:rsid w:val="00C30137"/>
    <w:rsid w:val="00C3096D"/>
    <w:rsid w:val="00C311DA"/>
    <w:rsid w:val="00C31EF7"/>
    <w:rsid w:val="00C31F5B"/>
    <w:rsid w:val="00C32284"/>
    <w:rsid w:val="00C328DB"/>
    <w:rsid w:val="00C32AC2"/>
    <w:rsid w:val="00C32BCC"/>
    <w:rsid w:val="00C33BE7"/>
    <w:rsid w:val="00C33FD7"/>
    <w:rsid w:val="00C344E4"/>
    <w:rsid w:val="00C359D2"/>
    <w:rsid w:val="00C36483"/>
    <w:rsid w:val="00C367C6"/>
    <w:rsid w:val="00C3696D"/>
    <w:rsid w:val="00C37289"/>
    <w:rsid w:val="00C400AA"/>
    <w:rsid w:val="00C400DE"/>
    <w:rsid w:val="00C40D1F"/>
    <w:rsid w:val="00C422E6"/>
    <w:rsid w:val="00C4248C"/>
    <w:rsid w:val="00C42ED0"/>
    <w:rsid w:val="00C4406B"/>
    <w:rsid w:val="00C44D97"/>
    <w:rsid w:val="00C46A66"/>
    <w:rsid w:val="00C473A2"/>
    <w:rsid w:val="00C47A85"/>
    <w:rsid w:val="00C50936"/>
    <w:rsid w:val="00C511E0"/>
    <w:rsid w:val="00C516E6"/>
    <w:rsid w:val="00C51C84"/>
    <w:rsid w:val="00C51E17"/>
    <w:rsid w:val="00C51E78"/>
    <w:rsid w:val="00C52045"/>
    <w:rsid w:val="00C537E9"/>
    <w:rsid w:val="00C53A87"/>
    <w:rsid w:val="00C543CC"/>
    <w:rsid w:val="00C54940"/>
    <w:rsid w:val="00C551A9"/>
    <w:rsid w:val="00C55FA3"/>
    <w:rsid w:val="00C56034"/>
    <w:rsid w:val="00C57126"/>
    <w:rsid w:val="00C57D8A"/>
    <w:rsid w:val="00C60A25"/>
    <w:rsid w:val="00C6210A"/>
    <w:rsid w:val="00C62546"/>
    <w:rsid w:val="00C62BAD"/>
    <w:rsid w:val="00C63980"/>
    <w:rsid w:val="00C63DF0"/>
    <w:rsid w:val="00C63E32"/>
    <w:rsid w:val="00C643E9"/>
    <w:rsid w:val="00C6489F"/>
    <w:rsid w:val="00C64C39"/>
    <w:rsid w:val="00C64FF0"/>
    <w:rsid w:val="00C65839"/>
    <w:rsid w:val="00C66270"/>
    <w:rsid w:val="00C670E1"/>
    <w:rsid w:val="00C6716E"/>
    <w:rsid w:val="00C671D7"/>
    <w:rsid w:val="00C6771C"/>
    <w:rsid w:val="00C67D17"/>
    <w:rsid w:val="00C704C9"/>
    <w:rsid w:val="00C708A9"/>
    <w:rsid w:val="00C70F99"/>
    <w:rsid w:val="00C71CE9"/>
    <w:rsid w:val="00C71F57"/>
    <w:rsid w:val="00C73800"/>
    <w:rsid w:val="00C73A02"/>
    <w:rsid w:val="00C73CD0"/>
    <w:rsid w:val="00C74CF0"/>
    <w:rsid w:val="00C753CF"/>
    <w:rsid w:val="00C75B14"/>
    <w:rsid w:val="00C75CAA"/>
    <w:rsid w:val="00C77308"/>
    <w:rsid w:val="00C777BC"/>
    <w:rsid w:val="00C7783C"/>
    <w:rsid w:val="00C80084"/>
    <w:rsid w:val="00C80395"/>
    <w:rsid w:val="00C8049E"/>
    <w:rsid w:val="00C80A03"/>
    <w:rsid w:val="00C80ABC"/>
    <w:rsid w:val="00C824C3"/>
    <w:rsid w:val="00C83756"/>
    <w:rsid w:val="00C844D1"/>
    <w:rsid w:val="00C8460D"/>
    <w:rsid w:val="00C852E7"/>
    <w:rsid w:val="00C8531A"/>
    <w:rsid w:val="00C8628A"/>
    <w:rsid w:val="00C865CD"/>
    <w:rsid w:val="00C865E0"/>
    <w:rsid w:val="00C86EF1"/>
    <w:rsid w:val="00C877FD"/>
    <w:rsid w:val="00C87E29"/>
    <w:rsid w:val="00C90C71"/>
    <w:rsid w:val="00C90D55"/>
    <w:rsid w:val="00C9111C"/>
    <w:rsid w:val="00C9223F"/>
    <w:rsid w:val="00C92FC7"/>
    <w:rsid w:val="00C93759"/>
    <w:rsid w:val="00C9424E"/>
    <w:rsid w:val="00C943D1"/>
    <w:rsid w:val="00C95FE6"/>
    <w:rsid w:val="00C9621E"/>
    <w:rsid w:val="00C97AF6"/>
    <w:rsid w:val="00CA01E8"/>
    <w:rsid w:val="00CA0345"/>
    <w:rsid w:val="00CA0AEA"/>
    <w:rsid w:val="00CA18DB"/>
    <w:rsid w:val="00CA220D"/>
    <w:rsid w:val="00CA22E2"/>
    <w:rsid w:val="00CA37ED"/>
    <w:rsid w:val="00CA38AC"/>
    <w:rsid w:val="00CA39E8"/>
    <w:rsid w:val="00CA413B"/>
    <w:rsid w:val="00CA47F6"/>
    <w:rsid w:val="00CA56C6"/>
    <w:rsid w:val="00CA6249"/>
    <w:rsid w:val="00CB0153"/>
    <w:rsid w:val="00CB0560"/>
    <w:rsid w:val="00CB1224"/>
    <w:rsid w:val="00CB1F70"/>
    <w:rsid w:val="00CB25C5"/>
    <w:rsid w:val="00CB2C08"/>
    <w:rsid w:val="00CB313D"/>
    <w:rsid w:val="00CB3F10"/>
    <w:rsid w:val="00CB3FA8"/>
    <w:rsid w:val="00CB414B"/>
    <w:rsid w:val="00CB541E"/>
    <w:rsid w:val="00CB54D7"/>
    <w:rsid w:val="00CB692D"/>
    <w:rsid w:val="00CB6F0F"/>
    <w:rsid w:val="00CB7374"/>
    <w:rsid w:val="00CB79AA"/>
    <w:rsid w:val="00CB7DB8"/>
    <w:rsid w:val="00CC109A"/>
    <w:rsid w:val="00CC1BA3"/>
    <w:rsid w:val="00CC27A1"/>
    <w:rsid w:val="00CC29CE"/>
    <w:rsid w:val="00CC2A0D"/>
    <w:rsid w:val="00CC2EC6"/>
    <w:rsid w:val="00CC423C"/>
    <w:rsid w:val="00CC5DFD"/>
    <w:rsid w:val="00CC6844"/>
    <w:rsid w:val="00CC6B23"/>
    <w:rsid w:val="00CC7C8D"/>
    <w:rsid w:val="00CC7DCD"/>
    <w:rsid w:val="00CD0E7C"/>
    <w:rsid w:val="00CD13E5"/>
    <w:rsid w:val="00CD1BD3"/>
    <w:rsid w:val="00CD1BE8"/>
    <w:rsid w:val="00CD2A07"/>
    <w:rsid w:val="00CD3206"/>
    <w:rsid w:val="00CD3320"/>
    <w:rsid w:val="00CD44FF"/>
    <w:rsid w:val="00CD45A0"/>
    <w:rsid w:val="00CD5472"/>
    <w:rsid w:val="00CD573D"/>
    <w:rsid w:val="00CD66F3"/>
    <w:rsid w:val="00CD6D6B"/>
    <w:rsid w:val="00CD6DB1"/>
    <w:rsid w:val="00CD738E"/>
    <w:rsid w:val="00CD77DA"/>
    <w:rsid w:val="00CE1480"/>
    <w:rsid w:val="00CE1D79"/>
    <w:rsid w:val="00CE25DB"/>
    <w:rsid w:val="00CE29FE"/>
    <w:rsid w:val="00CE3AAA"/>
    <w:rsid w:val="00CE3EC7"/>
    <w:rsid w:val="00CE4F8B"/>
    <w:rsid w:val="00CE529B"/>
    <w:rsid w:val="00CE597D"/>
    <w:rsid w:val="00CE5C31"/>
    <w:rsid w:val="00CE7370"/>
    <w:rsid w:val="00CE768B"/>
    <w:rsid w:val="00CE7857"/>
    <w:rsid w:val="00CE7998"/>
    <w:rsid w:val="00CE7F74"/>
    <w:rsid w:val="00CF03A8"/>
    <w:rsid w:val="00CF0B8F"/>
    <w:rsid w:val="00CF0C5D"/>
    <w:rsid w:val="00CF0E48"/>
    <w:rsid w:val="00CF21A7"/>
    <w:rsid w:val="00CF2834"/>
    <w:rsid w:val="00CF2A46"/>
    <w:rsid w:val="00CF32AB"/>
    <w:rsid w:val="00CF359A"/>
    <w:rsid w:val="00CF3790"/>
    <w:rsid w:val="00CF3B66"/>
    <w:rsid w:val="00CF40A8"/>
    <w:rsid w:val="00CF47F9"/>
    <w:rsid w:val="00CF4F42"/>
    <w:rsid w:val="00CF5012"/>
    <w:rsid w:val="00CF57C7"/>
    <w:rsid w:val="00CF5B5B"/>
    <w:rsid w:val="00CF6A48"/>
    <w:rsid w:val="00CF6AD3"/>
    <w:rsid w:val="00CF7537"/>
    <w:rsid w:val="00CF7C58"/>
    <w:rsid w:val="00D0021D"/>
    <w:rsid w:val="00D01BFC"/>
    <w:rsid w:val="00D03418"/>
    <w:rsid w:val="00D05563"/>
    <w:rsid w:val="00D05AE0"/>
    <w:rsid w:val="00D0671B"/>
    <w:rsid w:val="00D0690A"/>
    <w:rsid w:val="00D06B52"/>
    <w:rsid w:val="00D07B94"/>
    <w:rsid w:val="00D07EC2"/>
    <w:rsid w:val="00D10778"/>
    <w:rsid w:val="00D10FA1"/>
    <w:rsid w:val="00D11A6D"/>
    <w:rsid w:val="00D12E11"/>
    <w:rsid w:val="00D147F5"/>
    <w:rsid w:val="00D14828"/>
    <w:rsid w:val="00D14C5D"/>
    <w:rsid w:val="00D154BD"/>
    <w:rsid w:val="00D1579F"/>
    <w:rsid w:val="00D15929"/>
    <w:rsid w:val="00D15A2A"/>
    <w:rsid w:val="00D16868"/>
    <w:rsid w:val="00D173C7"/>
    <w:rsid w:val="00D1759E"/>
    <w:rsid w:val="00D20A22"/>
    <w:rsid w:val="00D21563"/>
    <w:rsid w:val="00D2207E"/>
    <w:rsid w:val="00D232D6"/>
    <w:rsid w:val="00D2471F"/>
    <w:rsid w:val="00D24D68"/>
    <w:rsid w:val="00D24F83"/>
    <w:rsid w:val="00D2588E"/>
    <w:rsid w:val="00D260A3"/>
    <w:rsid w:val="00D2682C"/>
    <w:rsid w:val="00D2719E"/>
    <w:rsid w:val="00D27B3D"/>
    <w:rsid w:val="00D3051E"/>
    <w:rsid w:val="00D309E9"/>
    <w:rsid w:val="00D310C2"/>
    <w:rsid w:val="00D312CC"/>
    <w:rsid w:val="00D316BE"/>
    <w:rsid w:val="00D32097"/>
    <w:rsid w:val="00D32A03"/>
    <w:rsid w:val="00D33009"/>
    <w:rsid w:val="00D33ACD"/>
    <w:rsid w:val="00D348E4"/>
    <w:rsid w:val="00D34A2C"/>
    <w:rsid w:val="00D40DAB"/>
    <w:rsid w:val="00D4117C"/>
    <w:rsid w:val="00D4171F"/>
    <w:rsid w:val="00D420F7"/>
    <w:rsid w:val="00D42982"/>
    <w:rsid w:val="00D42A8D"/>
    <w:rsid w:val="00D42E21"/>
    <w:rsid w:val="00D453E1"/>
    <w:rsid w:val="00D457DE"/>
    <w:rsid w:val="00D45AAF"/>
    <w:rsid w:val="00D47D71"/>
    <w:rsid w:val="00D50087"/>
    <w:rsid w:val="00D50404"/>
    <w:rsid w:val="00D50A07"/>
    <w:rsid w:val="00D51146"/>
    <w:rsid w:val="00D5147E"/>
    <w:rsid w:val="00D51890"/>
    <w:rsid w:val="00D51B09"/>
    <w:rsid w:val="00D53155"/>
    <w:rsid w:val="00D53BD8"/>
    <w:rsid w:val="00D54DB1"/>
    <w:rsid w:val="00D5568B"/>
    <w:rsid w:val="00D55C99"/>
    <w:rsid w:val="00D56839"/>
    <w:rsid w:val="00D56A09"/>
    <w:rsid w:val="00D571DB"/>
    <w:rsid w:val="00D57551"/>
    <w:rsid w:val="00D57611"/>
    <w:rsid w:val="00D57F6E"/>
    <w:rsid w:val="00D60149"/>
    <w:rsid w:val="00D6097A"/>
    <w:rsid w:val="00D611F3"/>
    <w:rsid w:val="00D61897"/>
    <w:rsid w:val="00D61A11"/>
    <w:rsid w:val="00D63046"/>
    <w:rsid w:val="00D639D8"/>
    <w:rsid w:val="00D64A9E"/>
    <w:rsid w:val="00D64CB3"/>
    <w:rsid w:val="00D6544A"/>
    <w:rsid w:val="00D65BEE"/>
    <w:rsid w:val="00D65D5A"/>
    <w:rsid w:val="00D66AA4"/>
    <w:rsid w:val="00D675D0"/>
    <w:rsid w:val="00D701A1"/>
    <w:rsid w:val="00D70AC0"/>
    <w:rsid w:val="00D70D96"/>
    <w:rsid w:val="00D70DAE"/>
    <w:rsid w:val="00D71301"/>
    <w:rsid w:val="00D71842"/>
    <w:rsid w:val="00D72410"/>
    <w:rsid w:val="00D72E1A"/>
    <w:rsid w:val="00D74EF6"/>
    <w:rsid w:val="00D75896"/>
    <w:rsid w:val="00D76AFF"/>
    <w:rsid w:val="00D7723A"/>
    <w:rsid w:val="00D800A0"/>
    <w:rsid w:val="00D8023F"/>
    <w:rsid w:val="00D81ABD"/>
    <w:rsid w:val="00D84E2B"/>
    <w:rsid w:val="00D87747"/>
    <w:rsid w:val="00D87CA4"/>
    <w:rsid w:val="00D90384"/>
    <w:rsid w:val="00D90C34"/>
    <w:rsid w:val="00D90E55"/>
    <w:rsid w:val="00D90FD7"/>
    <w:rsid w:val="00D92400"/>
    <w:rsid w:val="00D93BE3"/>
    <w:rsid w:val="00D94390"/>
    <w:rsid w:val="00D9485A"/>
    <w:rsid w:val="00D9542E"/>
    <w:rsid w:val="00D957EA"/>
    <w:rsid w:val="00D958E3"/>
    <w:rsid w:val="00D96086"/>
    <w:rsid w:val="00DA1239"/>
    <w:rsid w:val="00DA19A1"/>
    <w:rsid w:val="00DA42EE"/>
    <w:rsid w:val="00DA4E17"/>
    <w:rsid w:val="00DA4F3E"/>
    <w:rsid w:val="00DA58F1"/>
    <w:rsid w:val="00DA711A"/>
    <w:rsid w:val="00DB06B5"/>
    <w:rsid w:val="00DB0791"/>
    <w:rsid w:val="00DB11AA"/>
    <w:rsid w:val="00DB14D9"/>
    <w:rsid w:val="00DB20BE"/>
    <w:rsid w:val="00DB2A88"/>
    <w:rsid w:val="00DB3176"/>
    <w:rsid w:val="00DB3288"/>
    <w:rsid w:val="00DB42D7"/>
    <w:rsid w:val="00DB4C17"/>
    <w:rsid w:val="00DB5E85"/>
    <w:rsid w:val="00DB7B52"/>
    <w:rsid w:val="00DC1896"/>
    <w:rsid w:val="00DC19D1"/>
    <w:rsid w:val="00DC1D4C"/>
    <w:rsid w:val="00DC2DC1"/>
    <w:rsid w:val="00DC3F52"/>
    <w:rsid w:val="00DC4A9D"/>
    <w:rsid w:val="00DC4EE4"/>
    <w:rsid w:val="00DC541E"/>
    <w:rsid w:val="00DC5C22"/>
    <w:rsid w:val="00DC5DB3"/>
    <w:rsid w:val="00DC683D"/>
    <w:rsid w:val="00DC6F57"/>
    <w:rsid w:val="00DD082D"/>
    <w:rsid w:val="00DD0B61"/>
    <w:rsid w:val="00DD1036"/>
    <w:rsid w:val="00DD1DCF"/>
    <w:rsid w:val="00DD1EA3"/>
    <w:rsid w:val="00DD2039"/>
    <w:rsid w:val="00DD2ED7"/>
    <w:rsid w:val="00DD356D"/>
    <w:rsid w:val="00DD41C8"/>
    <w:rsid w:val="00DD4794"/>
    <w:rsid w:val="00DD4D09"/>
    <w:rsid w:val="00DD54D5"/>
    <w:rsid w:val="00DD6237"/>
    <w:rsid w:val="00DD7113"/>
    <w:rsid w:val="00DD762F"/>
    <w:rsid w:val="00DE0B21"/>
    <w:rsid w:val="00DE135B"/>
    <w:rsid w:val="00DE1AE2"/>
    <w:rsid w:val="00DE27A8"/>
    <w:rsid w:val="00DE31AD"/>
    <w:rsid w:val="00DE365B"/>
    <w:rsid w:val="00DE6E2E"/>
    <w:rsid w:val="00DE714A"/>
    <w:rsid w:val="00DF0A9B"/>
    <w:rsid w:val="00DF27CE"/>
    <w:rsid w:val="00DF2CB8"/>
    <w:rsid w:val="00DF3A66"/>
    <w:rsid w:val="00DF3A7D"/>
    <w:rsid w:val="00DF3CA2"/>
    <w:rsid w:val="00DF3E32"/>
    <w:rsid w:val="00DF569E"/>
    <w:rsid w:val="00DF65DD"/>
    <w:rsid w:val="00DF6F15"/>
    <w:rsid w:val="00DF73AC"/>
    <w:rsid w:val="00DF7613"/>
    <w:rsid w:val="00DF77D4"/>
    <w:rsid w:val="00DF7EA1"/>
    <w:rsid w:val="00E007C7"/>
    <w:rsid w:val="00E00831"/>
    <w:rsid w:val="00E009AC"/>
    <w:rsid w:val="00E0125B"/>
    <w:rsid w:val="00E014A9"/>
    <w:rsid w:val="00E01CF7"/>
    <w:rsid w:val="00E028DC"/>
    <w:rsid w:val="00E052E0"/>
    <w:rsid w:val="00E063DF"/>
    <w:rsid w:val="00E10B86"/>
    <w:rsid w:val="00E11BD7"/>
    <w:rsid w:val="00E11D4C"/>
    <w:rsid w:val="00E1222B"/>
    <w:rsid w:val="00E13802"/>
    <w:rsid w:val="00E14561"/>
    <w:rsid w:val="00E145F1"/>
    <w:rsid w:val="00E149F8"/>
    <w:rsid w:val="00E14E0C"/>
    <w:rsid w:val="00E14E59"/>
    <w:rsid w:val="00E152CF"/>
    <w:rsid w:val="00E15365"/>
    <w:rsid w:val="00E158C4"/>
    <w:rsid w:val="00E15AA3"/>
    <w:rsid w:val="00E16AA9"/>
    <w:rsid w:val="00E16DF8"/>
    <w:rsid w:val="00E17F3D"/>
    <w:rsid w:val="00E20235"/>
    <w:rsid w:val="00E20EC0"/>
    <w:rsid w:val="00E21452"/>
    <w:rsid w:val="00E216E5"/>
    <w:rsid w:val="00E22328"/>
    <w:rsid w:val="00E22D52"/>
    <w:rsid w:val="00E237D1"/>
    <w:rsid w:val="00E2410B"/>
    <w:rsid w:val="00E244B4"/>
    <w:rsid w:val="00E2520C"/>
    <w:rsid w:val="00E268B7"/>
    <w:rsid w:val="00E2793E"/>
    <w:rsid w:val="00E30A76"/>
    <w:rsid w:val="00E318E1"/>
    <w:rsid w:val="00E3197D"/>
    <w:rsid w:val="00E334CD"/>
    <w:rsid w:val="00E3384C"/>
    <w:rsid w:val="00E34E86"/>
    <w:rsid w:val="00E35478"/>
    <w:rsid w:val="00E359CA"/>
    <w:rsid w:val="00E3673D"/>
    <w:rsid w:val="00E41835"/>
    <w:rsid w:val="00E419C5"/>
    <w:rsid w:val="00E42776"/>
    <w:rsid w:val="00E4454D"/>
    <w:rsid w:val="00E45DD4"/>
    <w:rsid w:val="00E46774"/>
    <w:rsid w:val="00E46EA1"/>
    <w:rsid w:val="00E476B8"/>
    <w:rsid w:val="00E478C6"/>
    <w:rsid w:val="00E50821"/>
    <w:rsid w:val="00E50D05"/>
    <w:rsid w:val="00E52F58"/>
    <w:rsid w:val="00E5332E"/>
    <w:rsid w:val="00E53541"/>
    <w:rsid w:val="00E53C61"/>
    <w:rsid w:val="00E53E59"/>
    <w:rsid w:val="00E53E98"/>
    <w:rsid w:val="00E541F4"/>
    <w:rsid w:val="00E54ADA"/>
    <w:rsid w:val="00E550A8"/>
    <w:rsid w:val="00E5523E"/>
    <w:rsid w:val="00E55EFF"/>
    <w:rsid w:val="00E603AA"/>
    <w:rsid w:val="00E60466"/>
    <w:rsid w:val="00E604F7"/>
    <w:rsid w:val="00E60523"/>
    <w:rsid w:val="00E60C67"/>
    <w:rsid w:val="00E60D4C"/>
    <w:rsid w:val="00E61418"/>
    <w:rsid w:val="00E61C45"/>
    <w:rsid w:val="00E63323"/>
    <w:rsid w:val="00E635FB"/>
    <w:rsid w:val="00E64767"/>
    <w:rsid w:val="00E65EE0"/>
    <w:rsid w:val="00E66160"/>
    <w:rsid w:val="00E668C8"/>
    <w:rsid w:val="00E67F31"/>
    <w:rsid w:val="00E70DE5"/>
    <w:rsid w:val="00E71E31"/>
    <w:rsid w:val="00E725B1"/>
    <w:rsid w:val="00E72D9F"/>
    <w:rsid w:val="00E73012"/>
    <w:rsid w:val="00E73120"/>
    <w:rsid w:val="00E7690D"/>
    <w:rsid w:val="00E76B97"/>
    <w:rsid w:val="00E77656"/>
    <w:rsid w:val="00E776F5"/>
    <w:rsid w:val="00E777F8"/>
    <w:rsid w:val="00E822FB"/>
    <w:rsid w:val="00E8414A"/>
    <w:rsid w:val="00E84296"/>
    <w:rsid w:val="00E84B03"/>
    <w:rsid w:val="00E85359"/>
    <w:rsid w:val="00E87A93"/>
    <w:rsid w:val="00E87B10"/>
    <w:rsid w:val="00E902AB"/>
    <w:rsid w:val="00E90C53"/>
    <w:rsid w:val="00E90F78"/>
    <w:rsid w:val="00E91A36"/>
    <w:rsid w:val="00E91DCF"/>
    <w:rsid w:val="00E91DF8"/>
    <w:rsid w:val="00E92A40"/>
    <w:rsid w:val="00E9308B"/>
    <w:rsid w:val="00E93471"/>
    <w:rsid w:val="00E958B5"/>
    <w:rsid w:val="00E95A75"/>
    <w:rsid w:val="00E95EBC"/>
    <w:rsid w:val="00E971C4"/>
    <w:rsid w:val="00EA0024"/>
    <w:rsid w:val="00EA0256"/>
    <w:rsid w:val="00EA0D9F"/>
    <w:rsid w:val="00EA1043"/>
    <w:rsid w:val="00EA15EC"/>
    <w:rsid w:val="00EA188D"/>
    <w:rsid w:val="00EA1E56"/>
    <w:rsid w:val="00EA2847"/>
    <w:rsid w:val="00EA39E8"/>
    <w:rsid w:val="00EA4766"/>
    <w:rsid w:val="00EA4B34"/>
    <w:rsid w:val="00EA4ECB"/>
    <w:rsid w:val="00EA633E"/>
    <w:rsid w:val="00EA6792"/>
    <w:rsid w:val="00EA6C38"/>
    <w:rsid w:val="00EA7646"/>
    <w:rsid w:val="00EA76B8"/>
    <w:rsid w:val="00EA773E"/>
    <w:rsid w:val="00EA7A98"/>
    <w:rsid w:val="00EB04DE"/>
    <w:rsid w:val="00EB25B1"/>
    <w:rsid w:val="00EB2BFE"/>
    <w:rsid w:val="00EB3120"/>
    <w:rsid w:val="00EB38B6"/>
    <w:rsid w:val="00EB3FBE"/>
    <w:rsid w:val="00EB4417"/>
    <w:rsid w:val="00EB45BB"/>
    <w:rsid w:val="00EB6F60"/>
    <w:rsid w:val="00EC03BE"/>
    <w:rsid w:val="00EC0E20"/>
    <w:rsid w:val="00EC1B2D"/>
    <w:rsid w:val="00EC1D3E"/>
    <w:rsid w:val="00EC4A38"/>
    <w:rsid w:val="00EC4AF7"/>
    <w:rsid w:val="00EC7F2C"/>
    <w:rsid w:val="00EC7FAE"/>
    <w:rsid w:val="00ED00DE"/>
    <w:rsid w:val="00ED048F"/>
    <w:rsid w:val="00ED0A8D"/>
    <w:rsid w:val="00ED0E5B"/>
    <w:rsid w:val="00ED1531"/>
    <w:rsid w:val="00ED5D90"/>
    <w:rsid w:val="00ED6586"/>
    <w:rsid w:val="00EE082D"/>
    <w:rsid w:val="00EE08C5"/>
    <w:rsid w:val="00EE0D04"/>
    <w:rsid w:val="00EE1087"/>
    <w:rsid w:val="00EE3CFD"/>
    <w:rsid w:val="00EE46EC"/>
    <w:rsid w:val="00EE4827"/>
    <w:rsid w:val="00EE4855"/>
    <w:rsid w:val="00EE4E5C"/>
    <w:rsid w:val="00EE5992"/>
    <w:rsid w:val="00EE73D0"/>
    <w:rsid w:val="00EF0DBD"/>
    <w:rsid w:val="00EF12AC"/>
    <w:rsid w:val="00EF20D1"/>
    <w:rsid w:val="00EF21E2"/>
    <w:rsid w:val="00EF2C8E"/>
    <w:rsid w:val="00EF2D06"/>
    <w:rsid w:val="00EF2E76"/>
    <w:rsid w:val="00EF3F52"/>
    <w:rsid w:val="00EF692D"/>
    <w:rsid w:val="00EF6A09"/>
    <w:rsid w:val="00EF6EA1"/>
    <w:rsid w:val="00EF72A1"/>
    <w:rsid w:val="00EF738B"/>
    <w:rsid w:val="00F01548"/>
    <w:rsid w:val="00F01774"/>
    <w:rsid w:val="00F01D83"/>
    <w:rsid w:val="00F01FD0"/>
    <w:rsid w:val="00F0387E"/>
    <w:rsid w:val="00F03B43"/>
    <w:rsid w:val="00F03ED6"/>
    <w:rsid w:val="00F040F9"/>
    <w:rsid w:val="00F04548"/>
    <w:rsid w:val="00F05721"/>
    <w:rsid w:val="00F06541"/>
    <w:rsid w:val="00F070D6"/>
    <w:rsid w:val="00F07AD6"/>
    <w:rsid w:val="00F07F4E"/>
    <w:rsid w:val="00F10B0D"/>
    <w:rsid w:val="00F11730"/>
    <w:rsid w:val="00F133E1"/>
    <w:rsid w:val="00F141CA"/>
    <w:rsid w:val="00F1444B"/>
    <w:rsid w:val="00F15557"/>
    <w:rsid w:val="00F15D19"/>
    <w:rsid w:val="00F16046"/>
    <w:rsid w:val="00F16354"/>
    <w:rsid w:val="00F167DA"/>
    <w:rsid w:val="00F173FD"/>
    <w:rsid w:val="00F2058B"/>
    <w:rsid w:val="00F20DB4"/>
    <w:rsid w:val="00F212BA"/>
    <w:rsid w:val="00F21445"/>
    <w:rsid w:val="00F21ECF"/>
    <w:rsid w:val="00F229F9"/>
    <w:rsid w:val="00F23653"/>
    <w:rsid w:val="00F2372B"/>
    <w:rsid w:val="00F23BB4"/>
    <w:rsid w:val="00F25E01"/>
    <w:rsid w:val="00F26A1F"/>
    <w:rsid w:val="00F2776C"/>
    <w:rsid w:val="00F277EB"/>
    <w:rsid w:val="00F27C7B"/>
    <w:rsid w:val="00F27FB1"/>
    <w:rsid w:val="00F30825"/>
    <w:rsid w:val="00F30B86"/>
    <w:rsid w:val="00F3162C"/>
    <w:rsid w:val="00F32027"/>
    <w:rsid w:val="00F32A82"/>
    <w:rsid w:val="00F32FFD"/>
    <w:rsid w:val="00F3338A"/>
    <w:rsid w:val="00F339BC"/>
    <w:rsid w:val="00F34BD1"/>
    <w:rsid w:val="00F36E52"/>
    <w:rsid w:val="00F36FC2"/>
    <w:rsid w:val="00F370D1"/>
    <w:rsid w:val="00F37CEC"/>
    <w:rsid w:val="00F4023A"/>
    <w:rsid w:val="00F40A37"/>
    <w:rsid w:val="00F40C23"/>
    <w:rsid w:val="00F42627"/>
    <w:rsid w:val="00F42B27"/>
    <w:rsid w:val="00F42DFA"/>
    <w:rsid w:val="00F44C37"/>
    <w:rsid w:val="00F4519C"/>
    <w:rsid w:val="00F457D6"/>
    <w:rsid w:val="00F45D68"/>
    <w:rsid w:val="00F45E58"/>
    <w:rsid w:val="00F46173"/>
    <w:rsid w:val="00F474CB"/>
    <w:rsid w:val="00F47ABE"/>
    <w:rsid w:val="00F47C1B"/>
    <w:rsid w:val="00F47C64"/>
    <w:rsid w:val="00F508F1"/>
    <w:rsid w:val="00F50EF1"/>
    <w:rsid w:val="00F5326A"/>
    <w:rsid w:val="00F55930"/>
    <w:rsid w:val="00F56484"/>
    <w:rsid w:val="00F56BCF"/>
    <w:rsid w:val="00F56C05"/>
    <w:rsid w:val="00F56D6C"/>
    <w:rsid w:val="00F56E59"/>
    <w:rsid w:val="00F576D5"/>
    <w:rsid w:val="00F61161"/>
    <w:rsid w:val="00F614C5"/>
    <w:rsid w:val="00F6182E"/>
    <w:rsid w:val="00F61B91"/>
    <w:rsid w:val="00F622BD"/>
    <w:rsid w:val="00F625E5"/>
    <w:rsid w:val="00F628A6"/>
    <w:rsid w:val="00F62EA8"/>
    <w:rsid w:val="00F632FA"/>
    <w:rsid w:val="00F63B0A"/>
    <w:rsid w:val="00F63DC4"/>
    <w:rsid w:val="00F63E12"/>
    <w:rsid w:val="00F6537B"/>
    <w:rsid w:val="00F65F36"/>
    <w:rsid w:val="00F66D2F"/>
    <w:rsid w:val="00F70310"/>
    <w:rsid w:val="00F7159D"/>
    <w:rsid w:val="00F71912"/>
    <w:rsid w:val="00F72BCE"/>
    <w:rsid w:val="00F735BB"/>
    <w:rsid w:val="00F73A1B"/>
    <w:rsid w:val="00F74937"/>
    <w:rsid w:val="00F7496A"/>
    <w:rsid w:val="00F773CB"/>
    <w:rsid w:val="00F774C1"/>
    <w:rsid w:val="00F809BC"/>
    <w:rsid w:val="00F8106F"/>
    <w:rsid w:val="00F82957"/>
    <w:rsid w:val="00F82A79"/>
    <w:rsid w:val="00F82A7D"/>
    <w:rsid w:val="00F8318B"/>
    <w:rsid w:val="00F83C00"/>
    <w:rsid w:val="00F84490"/>
    <w:rsid w:val="00F84C43"/>
    <w:rsid w:val="00F85DC0"/>
    <w:rsid w:val="00F866FB"/>
    <w:rsid w:val="00F87A5C"/>
    <w:rsid w:val="00F9008A"/>
    <w:rsid w:val="00F901D6"/>
    <w:rsid w:val="00F902CB"/>
    <w:rsid w:val="00F90D2E"/>
    <w:rsid w:val="00F91328"/>
    <w:rsid w:val="00F914D9"/>
    <w:rsid w:val="00F91CCD"/>
    <w:rsid w:val="00F920C1"/>
    <w:rsid w:val="00F9281B"/>
    <w:rsid w:val="00F92A18"/>
    <w:rsid w:val="00F92AD5"/>
    <w:rsid w:val="00F92B60"/>
    <w:rsid w:val="00F9397F"/>
    <w:rsid w:val="00F93DAF"/>
    <w:rsid w:val="00F94036"/>
    <w:rsid w:val="00F947EE"/>
    <w:rsid w:val="00F94C74"/>
    <w:rsid w:val="00F952D2"/>
    <w:rsid w:val="00F95ADC"/>
    <w:rsid w:val="00F96093"/>
    <w:rsid w:val="00F96773"/>
    <w:rsid w:val="00F97AB2"/>
    <w:rsid w:val="00F97C4C"/>
    <w:rsid w:val="00F97EAF"/>
    <w:rsid w:val="00FA1886"/>
    <w:rsid w:val="00FA1977"/>
    <w:rsid w:val="00FA2BB9"/>
    <w:rsid w:val="00FA37F1"/>
    <w:rsid w:val="00FA417D"/>
    <w:rsid w:val="00FA4B2D"/>
    <w:rsid w:val="00FA4EB5"/>
    <w:rsid w:val="00FA54E8"/>
    <w:rsid w:val="00FA609C"/>
    <w:rsid w:val="00FA7C6D"/>
    <w:rsid w:val="00FB03EA"/>
    <w:rsid w:val="00FB0E38"/>
    <w:rsid w:val="00FB1962"/>
    <w:rsid w:val="00FB259B"/>
    <w:rsid w:val="00FB3F5C"/>
    <w:rsid w:val="00FB4768"/>
    <w:rsid w:val="00FB48B3"/>
    <w:rsid w:val="00FB49AF"/>
    <w:rsid w:val="00FB4DEA"/>
    <w:rsid w:val="00FB4F84"/>
    <w:rsid w:val="00FB52F3"/>
    <w:rsid w:val="00FB651F"/>
    <w:rsid w:val="00FB6B74"/>
    <w:rsid w:val="00FB7598"/>
    <w:rsid w:val="00FB7C17"/>
    <w:rsid w:val="00FC0D33"/>
    <w:rsid w:val="00FC108B"/>
    <w:rsid w:val="00FC1D4F"/>
    <w:rsid w:val="00FC1E1B"/>
    <w:rsid w:val="00FC2BA3"/>
    <w:rsid w:val="00FC46C3"/>
    <w:rsid w:val="00FC4A68"/>
    <w:rsid w:val="00FC63E9"/>
    <w:rsid w:val="00FC6914"/>
    <w:rsid w:val="00FC6940"/>
    <w:rsid w:val="00FC6C75"/>
    <w:rsid w:val="00FC71D7"/>
    <w:rsid w:val="00FC79E0"/>
    <w:rsid w:val="00FD09EE"/>
    <w:rsid w:val="00FD0A9E"/>
    <w:rsid w:val="00FD0D5B"/>
    <w:rsid w:val="00FD0DC2"/>
    <w:rsid w:val="00FD1195"/>
    <w:rsid w:val="00FD194D"/>
    <w:rsid w:val="00FD2309"/>
    <w:rsid w:val="00FD2547"/>
    <w:rsid w:val="00FD25BB"/>
    <w:rsid w:val="00FD2879"/>
    <w:rsid w:val="00FD3239"/>
    <w:rsid w:val="00FD3250"/>
    <w:rsid w:val="00FD38F0"/>
    <w:rsid w:val="00FD3BD9"/>
    <w:rsid w:val="00FD431F"/>
    <w:rsid w:val="00FD54BE"/>
    <w:rsid w:val="00FD6108"/>
    <w:rsid w:val="00FD65EB"/>
    <w:rsid w:val="00FD73F6"/>
    <w:rsid w:val="00FD7DAF"/>
    <w:rsid w:val="00FD7E97"/>
    <w:rsid w:val="00FE06B4"/>
    <w:rsid w:val="00FE07DD"/>
    <w:rsid w:val="00FE085B"/>
    <w:rsid w:val="00FE0FB3"/>
    <w:rsid w:val="00FE10EE"/>
    <w:rsid w:val="00FE11A8"/>
    <w:rsid w:val="00FE1F6A"/>
    <w:rsid w:val="00FE366A"/>
    <w:rsid w:val="00FE3F60"/>
    <w:rsid w:val="00FE501D"/>
    <w:rsid w:val="00FE5C15"/>
    <w:rsid w:val="00FF066C"/>
    <w:rsid w:val="00FF0B76"/>
    <w:rsid w:val="00FF1FA5"/>
    <w:rsid w:val="00FF2B38"/>
    <w:rsid w:val="00FF4078"/>
    <w:rsid w:val="00FF4697"/>
    <w:rsid w:val="00FF4ADC"/>
    <w:rsid w:val="00FF4D8E"/>
    <w:rsid w:val="00FF4F81"/>
    <w:rsid w:val="00FF563D"/>
    <w:rsid w:val="00FF56D7"/>
    <w:rsid w:val="00FF5945"/>
    <w:rsid w:val="00FF5B4C"/>
    <w:rsid w:val="00FF5C52"/>
    <w:rsid w:val="00FF5DB5"/>
    <w:rsid w:val="00FF6416"/>
    <w:rsid w:val="00FF6419"/>
    <w:rsid w:val="00FF6853"/>
    <w:rsid w:val="00FF6D3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4EFB64A"/>
  <w15:docId w15:val="{3C926687-D8AF-4EDC-8819-5E1F56FBE6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F1669"/>
    <w:pPr>
      <w:spacing w:after="180"/>
    </w:pPr>
    <w:rPr>
      <w:rFonts w:eastAsia="맑은 고딕"/>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
    <w:next w:val="Normal"/>
    <w:link w:val="Heading1Char"/>
    <w:qFormat/>
    <w:rsid w:val="00980425"/>
    <w:pPr>
      <w:keepNext/>
      <w:keepLines/>
      <w:numPr>
        <w:numId w:val="2"/>
      </w:numPr>
      <w:tabs>
        <w:tab w:val="num" w:pos="0"/>
        <w:tab w:val="left" w:pos="426"/>
      </w:tabs>
      <w:overflowPunct w:val="0"/>
      <w:autoSpaceDE w:val="0"/>
      <w:autoSpaceDN w:val="0"/>
      <w:adjustRightInd w:val="0"/>
      <w:spacing w:before="240" w:after="60" w:line="288" w:lineRule="auto"/>
      <w:ind w:left="799" w:hanging="799"/>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317BEA"/>
    <w:pPr>
      <w:numPr>
        <w:ilvl w:val="1"/>
        <w:numId w:val="13"/>
      </w:numPr>
      <w:tabs>
        <w:tab w:val="clear" w:pos="426"/>
      </w:tabs>
      <w:spacing w:after="120"/>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맑은 고딕" w:hAnsi="맑은 고딕"/>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980425"/>
    <w:rPr>
      <w:rFonts w:ascii="Arial" w:hAnsi="Arial"/>
      <w:sz w:val="32"/>
      <w:szCs w:val="32"/>
      <w:lang w:val="en-GB"/>
    </w:rPr>
  </w:style>
  <w:style w:type="character" w:customStyle="1" w:styleId="Heading2Char">
    <w:name w:val="Heading 2 Char"/>
    <w:link w:val="Heading2"/>
    <w:rsid w:val="00317BEA"/>
    <w:rPr>
      <w:rFonts w:ascii="Arial" w:hAnsi="Arial"/>
      <w:sz w:val="24"/>
      <w:szCs w:val="32"/>
      <w:lang w:val="en-GB"/>
    </w:rPr>
  </w:style>
  <w:style w:type="character" w:customStyle="1" w:styleId="Heading4Char">
    <w:name w:val="Heading 4 Char"/>
    <w:link w:val="Heading4"/>
    <w:rsid w:val="0072162A"/>
    <w:rPr>
      <w:rFonts w:ascii="Arial" w:eastAsia="맑은 고딕"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2162A"/>
    <w:pPr>
      <w:widowControl w:val="0"/>
    </w:pPr>
    <w:rPr>
      <w:rFonts w:ascii="Arial" w:eastAsia="맑은 고딕"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ListParagraph">
    <w:name w:val="List Paragraph"/>
    <w:basedOn w:val="Normal"/>
    <w:uiPriority w:val="34"/>
    <w:qFormat/>
    <w:rsid w:val="0072162A"/>
    <w:pPr>
      <w:ind w:leftChars="400" w:left="800"/>
    </w:pPr>
  </w:style>
  <w:style w:type="character" w:customStyle="1" w:styleId="Heading3Char">
    <w:name w:val="Heading 3 Char"/>
    <w:link w:val="Heading3"/>
    <w:semiHidden/>
    <w:rsid w:val="0072162A"/>
    <w:rPr>
      <w:rFonts w:ascii="맑은 고딕" w:eastAsia="맑은 고딕" w:hAnsi="맑은 고딕"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basedOn w:val="TableNormal"/>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cap,cap Char"/>
    <w:basedOn w:val="Normal"/>
    <w:next w:val="Normal"/>
    <w:link w:val="CaptionChar"/>
    <w:unhideWhenUsed/>
    <w:qFormat/>
    <w:rsid w:val="00EC1D3E"/>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rPr>
      <w:lang w:eastAsia="x-none"/>
    </w:rPr>
  </w:style>
  <w:style w:type="character" w:customStyle="1" w:styleId="CommentTextChar">
    <w:name w:val="Comment Text Char"/>
    <w:link w:val="CommentText"/>
    <w:rsid w:val="001C6890"/>
    <w:rPr>
      <w:rFonts w:eastAsia="맑은 고딕"/>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맑은 고딕"/>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맑은 고딕"/>
      <w:lang w:val="en-GB" w:eastAsia="en-US"/>
    </w:rPr>
  </w:style>
  <w:style w:type="paragraph" w:customStyle="1" w:styleId="Bullet-3">
    <w:name w:val="Bullet-3"/>
    <w:basedOn w:val="Normal"/>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Normal"/>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link w:val="2Char"/>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바탕"/>
    </w:rPr>
  </w:style>
  <w:style w:type="paragraph" w:customStyle="1" w:styleId="a">
    <w:name w:val="스타일 양쪽"/>
    <w:basedOn w:val="Normal"/>
    <w:rsid w:val="00FC71D7"/>
    <w:pPr>
      <w:spacing w:line="288" w:lineRule="auto"/>
      <w:jc w:val="both"/>
    </w:pPr>
    <w:rPr>
      <w:rFonts w:cs="바탕"/>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pPr>
      <w:spacing w:after="120"/>
      <w:jc w:val="both"/>
    </w:pPr>
    <w:rPr>
      <w:rFonts w:ascii="Times" w:eastAsia="바탕"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0"/>
    <w:rsid w:val="00FD7DAF"/>
    <w:rPr>
      <w:rFonts w:eastAsia="맑은 고딕" w:cs="바탕"/>
      <w:lang w:val="en-GB" w:eastAsia="en-US"/>
    </w:rPr>
  </w:style>
  <w:style w:type="paragraph" w:customStyle="1" w:styleId="22">
    <w:name w:val="스타일 스타일 양쪽 첫 줄:  2 글자 + 첫 줄:  2 글자"/>
    <w:basedOn w:val="2"/>
    <w:link w:val="22Char"/>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바탕"/>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맑은 고딕"/>
      <w:lang w:val="en-GB" w:eastAsia="x-none"/>
    </w:rPr>
  </w:style>
  <w:style w:type="paragraph" w:customStyle="1" w:styleId="CharChar1">
    <w:name w:val="Char Char1"/>
    <w:basedOn w:val="Normal"/>
    <w:rsid w:val="00B80FAF"/>
    <w:pPr>
      <w:widowControl w:val="0"/>
      <w:autoSpaceDE w:val="0"/>
      <w:autoSpaceDN w:val="0"/>
      <w:adjustRightInd w:val="0"/>
      <w:spacing w:afterLines="50" w:after="50"/>
      <w:jc w:val="both"/>
    </w:pPr>
    <w:rPr>
      <w:rFonts w:eastAsia="Arial Unicode MS" w:cs="Arial"/>
      <w:kern w:val="2"/>
      <w:sz w:val="21"/>
      <w:lang w:eastAsia="zh-CN"/>
    </w:rPr>
  </w:style>
  <w:style w:type="paragraph" w:customStyle="1" w:styleId="maintext">
    <w:name w:val="main text"/>
    <w:basedOn w:val="2222"/>
    <w:link w:val="maintextChar"/>
    <w:qFormat/>
    <w:rsid w:val="006E6697"/>
    <w:pPr>
      <w:spacing w:before="60" w:after="60" w:line="288" w:lineRule="auto"/>
    </w:pPr>
    <w:rPr>
      <w:lang w:eastAsia="ko-KR"/>
    </w:rPr>
  </w:style>
  <w:style w:type="character" w:customStyle="1" w:styleId="2Char">
    <w:name w:val="스타일 양쪽 첫 줄:  2 글자 Char"/>
    <w:basedOn w:val="DefaultParagraphFont"/>
    <w:link w:val="2"/>
    <w:rsid w:val="00AC3BC2"/>
    <w:rPr>
      <w:rFonts w:eastAsia="맑은 고딕" w:cs="바탕"/>
      <w:lang w:val="en-GB" w:eastAsia="en-US"/>
    </w:rPr>
  </w:style>
  <w:style w:type="character" w:customStyle="1" w:styleId="22Char">
    <w:name w:val="스타일 스타일 양쪽 첫 줄:  2 글자 + 첫 줄:  2 글자 Char"/>
    <w:basedOn w:val="2Char"/>
    <w:link w:val="22"/>
    <w:rsid w:val="00AC3BC2"/>
    <w:rPr>
      <w:rFonts w:eastAsia="맑은 고딕" w:cs="바탕"/>
      <w:lang w:val="en-GB" w:eastAsia="en-US"/>
    </w:rPr>
  </w:style>
  <w:style w:type="character" w:customStyle="1" w:styleId="222Char">
    <w:name w:val="스타일 스타일 스타일 양쪽 첫 줄:  2 글자 + 첫 줄:  2 글자 + 첫 줄:  2 글자 Char"/>
    <w:basedOn w:val="22Char"/>
    <w:link w:val="222"/>
    <w:rsid w:val="00AC3BC2"/>
    <w:rPr>
      <w:rFonts w:eastAsia="맑은 고딕" w:cs="바탕"/>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맑은 고딕" w:cs="바탕"/>
      <w:lang w:val="en-GB" w:eastAsia="en-US"/>
    </w:rPr>
  </w:style>
  <w:style w:type="character" w:customStyle="1" w:styleId="maintextChar">
    <w:name w:val="main text Char"/>
    <w:basedOn w:val="2222Char"/>
    <w:link w:val="maintext"/>
    <w:rsid w:val="006E6697"/>
    <w:rPr>
      <w:rFonts w:eastAsia="맑은 고딕" w:cs="바탕"/>
      <w:lang w:val="en-GB" w:eastAsia="en-US"/>
    </w:rPr>
  </w:style>
  <w:style w:type="table" w:styleId="LightGrid">
    <w:name w:val="Light Grid"/>
    <w:basedOn w:val="TableNormal"/>
    <w:uiPriority w:val="62"/>
    <w:rsid w:val="003F4F43"/>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ListBullet2">
    <w:name w:val="List Bullet 2"/>
    <w:basedOn w:val="Normal"/>
    <w:semiHidden/>
    <w:unhideWhenUsed/>
    <w:rsid w:val="009E1DE1"/>
    <w:pPr>
      <w:numPr>
        <w:numId w:val="6"/>
      </w:numPr>
      <w:contextualSpacing/>
    </w:pPr>
  </w:style>
  <w:style w:type="character" w:styleId="PlaceholderText">
    <w:name w:val="Placeholder Text"/>
    <w:basedOn w:val="DefaultParagraphFont"/>
    <w:uiPriority w:val="99"/>
    <w:semiHidden/>
    <w:rsid w:val="00CF40A8"/>
    <w:rPr>
      <w:color w:val="808080"/>
    </w:rPr>
  </w:style>
  <w:style w:type="paragraph" w:customStyle="1" w:styleId="CharCharCharChar">
    <w:name w:val="Char Char Char Char"/>
    <w:semiHidden/>
    <w:rsid w:val="00F622BD"/>
    <w:pPr>
      <w:keepNext/>
      <w:numPr>
        <w:numId w:val="7"/>
      </w:numPr>
      <w:autoSpaceDE w:val="0"/>
      <w:autoSpaceDN w:val="0"/>
      <w:adjustRightInd w:val="0"/>
      <w:spacing w:before="60" w:after="60"/>
      <w:jc w:val="both"/>
    </w:pPr>
    <w:rPr>
      <w:rFonts w:ascii="Arial" w:eastAsia="SimSun" w:hAnsi="Arial" w:cs="Arial"/>
      <w:color w:val="0000FF"/>
      <w:kern w:val="2"/>
      <w:lang w:eastAsia="zh-CN"/>
    </w:rPr>
  </w:style>
  <w:style w:type="paragraph" w:styleId="FootnoteText">
    <w:name w:val="footnote text"/>
    <w:basedOn w:val="Normal"/>
    <w:link w:val="FootnoteTextChar"/>
    <w:semiHidden/>
    <w:unhideWhenUsed/>
    <w:rsid w:val="00C17336"/>
    <w:pPr>
      <w:snapToGrid w:val="0"/>
    </w:pPr>
  </w:style>
  <w:style w:type="character" w:customStyle="1" w:styleId="FootnoteTextChar">
    <w:name w:val="Footnote Text Char"/>
    <w:basedOn w:val="DefaultParagraphFont"/>
    <w:link w:val="FootnoteText"/>
    <w:semiHidden/>
    <w:rsid w:val="00C17336"/>
    <w:rPr>
      <w:rFonts w:eastAsia="맑은 고딕"/>
      <w:lang w:val="en-GB" w:eastAsia="en-US"/>
    </w:rPr>
  </w:style>
  <w:style w:type="character" w:styleId="FootnoteReference">
    <w:name w:val="footnote reference"/>
    <w:basedOn w:val="DefaultParagraphFont"/>
    <w:semiHidden/>
    <w:unhideWhenUsed/>
    <w:rsid w:val="00C17336"/>
    <w:rPr>
      <w:vertAlign w:val="superscript"/>
    </w:rPr>
  </w:style>
  <w:style w:type="character" w:customStyle="1" w:styleId="CaptionChar">
    <w:name w:val="Caption Char"/>
    <w:aliases w:val="cap Char1,cap Char Char"/>
    <w:link w:val="Caption"/>
    <w:rsid w:val="00D57611"/>
    <w:rPr>
      <w:rFonts w:eastAsia="맑은 고딕"/>
      <w:b/>
      <w:bC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386924571">
      <w:bodyDiv w:val="1"/>
      <w:marLeft w:val="0"/>
      <w:marRight w:val="0"/>
      <w:marTop w:val="0"/>
      <w:marBottom w:val="0"/>
      <w:divBdr>
        <w:top w:val="none" w:sz="0" w:space="0" w:color="auto"/>
        <w:left w:val="none" w:sz="0" w:space="0" w:color="auto"/>
        <w:bottom w:val="none" w:sz="0" w:space="0" w:color="auto"/>
        <w:right w:val="none" w:sz="0" w:space="0" w:color="auto"/>
      </w:divBdr>
    </w:div>
    <w:div w:id="393940696">
      <w:bodyDiv w:val="1"/>
      <w:marLeft w:val="0"/>
      <w:marRight w:val="0"/>
      <w:marTop w:val="0"/>
      <w:marBottom w:val="0"/>
      <w:divBdr>
        <w:top w:val="none" w:sz="0" w:space="0" w:color="auto"/>
        <w:left w:val="none" w:sz="0" w:space="0" w:color="auto"/>
        <w:bottom w:val="none" w:sz="0" w:space="0" w:color="auto"/>
        <w:right w:val="none" w:sz="0" w:space="0" w:color="auto"/>
      </w:divBdr>
      <w:divsChild>
        <w:div w:id="1738481160">
          <w:marLeft w:val="1166"/>
          <w:marRight w:val="0"/>
          <w:marTop w:val="40"/>
          <w:marBottom w:val="40"/>
          <w:divBdr>
            <w:top w:val="none" w:sz="0" w:space="0" w:color="auto"/>
            <w:left w:val="none" w:sz="0" w:space="0" w:color="auto"/>
            <w:bottom w:val="none" w:sz="0" w:space="0" w:color="auto"/>
            <w:right w:val="none" w:sz="0" w:space="0" w:color="auto"/>
          </w:divBdr>
        </w:div>
        <w:div w:id="1018048773">
          <w:marLeft w:val="1166"/>
          <w:marRight w:val="0"/>
          <w:marTop w:val="40"/>
          <w:marBottom w:val="40"/>
          <w:divBdr>
            <w:top w:val="none" w:sz="0" w:space="0" w:color="auto"/>
            <w:left w:val="none" w:sz="0" w:space="0" w:color="auto"/>
            <w:bottom w:val="none" w:sz="0" w:space="0" w:color="auto"/>
            <w:right w:val="none" w:sz="0" w:space="0" w:color="auto"/>
          </w:divBdr>
        </w:div>
      </w:divsChild>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931551336">
      <w:bodyDiv w:val="1"/>
      <w:marLeft w:val="0"/>
      <w:marRight w:val="0"/>
      <w:marTop w:val="0"/>
      <w:marBottom w:val="0"/>
      <w:divBdr>
        <w:top w:val="none" w:sz="0" w:space="0" w:color="auto"/>
        <w:left w:val="none" w:sz="0" w:space="0" w:color="auto"/>
        <w:bottom w:val="none" w:sz="0" w:space="0" w:color="auto"/>
        <w:right w:val="none" w:sz="0" w:space="0" w:color="auto"/>
      </w:divBdr>
      <w:divsChild>
        <w:div w:id="1558584417">
          <w:marLeft w:val="1166"/>
          <w:marRight w:val="0"/>
          <w:marTop w:val="40"/>
          <w:marBottom w:val="4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71133232">
      <w:bodyDiv w:val="1"/>
      <w:marLeft w:val="0"/>
      <w:marRight w:val="0"/>
      <w:marTop w:val="0"/>
      <w:marBottom w:val="0"/>
      <w:divBdr>
        <w:top w:val="none" w:sz="0" w:space="0" w:color="auto"/>
        <w:left w:val="none" w:sz="0" w:space="0" w:color="auto"/>
        <w:bottom w:val="none" w:sz="0" w:space="0" w:color="auto"/>
        <w:right w:val="none" w:sz="0" w:space="0" w:color="auto"/>
      </w:divBdr>
    </w:div>
    <w:div w:id="1225606742">
      <w:bodyDiv w:val="1"/>
      <w:marLeft w:val="0"/>
      <w:marRight w:val="0"/>
      <w:marTop w:val="0"/>
      <w:marBottom w:val="0"/>
      <w:divBdr>
        <w:top w:val="none" w:sz="0" w:space="0" w:color="auto"/>
        <w:left w:val="none" w:sz="0" w:space="0" w:color="auto"/>
        <w:bottom w:val="none" w:sz="0" w:space="0" w:color="auto"/>
        <w:right w:val="none" w:sz="0" w:space="0" w:color="auto"/>
      </w:divBdr>
    </w:div>
    <w:div w:id="1345399350">
      <w:bodyDiv w:val="1"/>
      <w:marLeft w:val="0"/>
      <w:marRight w:val="0"/>
      <w:marTop w:val="0"/>
      <w:marBottom w:val="0"/>
      <w:divBdr>
        <w:top w:val="none" w:sz="0" w:space="0" w:color="auto"/>
        <w:left w:val="none" w:sz="0" w:space="0" w:color="auto"/>
        <w:bottom w:val="none" w:sz="0" w:space="0" w:color="auto"/>
        <w:right w:val="none" w:sz="0" w:space="0" w:color="auto"/>
      </w:divBdr>
    </w:div>
    <w:div w:id="1483622556">
      <w:bodyDiv w:val="1"/>
      <w:marLeft w:val="0"/>
      <w:marRight w:val="0"/>
      <w:marTop w:val="0"/>
      <w:marBottom w:val="0"/>
      <w:divBdr>
        <w:top w:val="none" w:sz="0" w:space="0" w:color="auto"/>
        <w:left w:val="none" w:sz="0" w:space="0" w:color="auto"/>
        <w:bottom w:val="none" w:sz="0" w:space="0" w:color="auto"/>
        <w:right w:val="none" w:sz="0" w:space="0" w:color="auto"/>
      </w:divBdr>
    </w:div>
    <w:div w:id="1722828235">
      <w:bodyDiv w:val="1"/>
      <w:marLeft w:val="0"/>
      <w:marRight w:val="0"/>
      <w:marTop w:val="0"/>
      <w:marBottom w:val="0"/>
      <w:divBdr>
        <w:top w:val="none" w:sz="0" w:space="0" w:color="auto"/>
        <w:left w:val="none" w:sz="0" w:space="0" w:color="auto"/>
        <w:bottom w:val="none" w:sz="0" w:space="0" w:color="auto"/>
        <w:right w:val="none" w:sz="0" w:space="0" w:color="auto"/>
      </w:divBdr>
      <w:divsChild>
        <w:div w:id="1997685827">
          <w:marLeft w:val="547"/>
          <w:marRight w:val="0"/>
          <w:marTop w:val="40"/>
          <w:marBottom w:val="40"/>
          <w:divBdr>
            <w:top w:val="none" w:sz="0" w:space="0" w:color="auto"/>
            <w:left w:val="none" w:sz="0" w:space="0" w:color="auto"/>
            <w:bottom w:val="none" w:sz="0" w:space="0" w:color="auto"/>
            <w:right w:val="none" w:sz="0" w:space="0" w:color="auto"/>
          </w:divBdr>
        </w:div>
      </w:divsChild>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9201597">
      <w:bodyDiv w:val="1"/>
      <w:marLeft w:val="0"/>
      <w:marRight w:val="0"/>
      <w:marTop w:val="0"/>
      <w:marBottom w:val="0"/>
      <w:divBdr>
        <w:top w:val="none" w:sz="0" w:space="0" w:color="auto"/>
        <w:left w:val="none" w:sz="0" w:space="0" w:color="auto"/>
        <w:bottom w:val="none" w:sz="0" w:space="0" w:color="auto"/>
        <w:right w:val="none" w:sz="0" w:space="0" w:color="auto"/>
      </w:divBdr>
      <w:divsChild>
        <w:div w:id="477889189">
          <w:marLeft w:val="0"/>
          <w:marRight w:val="0"/>
          <w:marTop w:val="0"/>
          <w:marBottom w:val="0"/>
          <w:divBdr>
            <w:top w:val="none" w:sz="0" w:space="0" w:color="auto"/>
            <w:left w:val="none" w:sz="0" w:space="0" w:color="auto"/>
            <w:bottom w:val="none" w:sz="0" w:space="0" w:color="auto"/>
            <w:right w:val="none" w:sz="0" w:space="0" w:color="auto"/>
          </w:divBdr>
          <w:divsChild>
            <w:div w:id="535890688">
              <w:marLeft w:val="0"/>
              <w:marRight w:val="0"/>
              <w:marTop w:val="0"/>
              <w:marBottom w:val="0"/>
              <w:divBdr>
                <w:top w:val="none" w:sz="0" w:space="0" w:color="auto"/>
                <w:left w:val="none" w:sz="0" w:space="0" w:color="auto"/>
                <w:bottom w:val="none" w:sz="0" w:space="0" w:color="auto"/>
                <w:right w:val="none" w:sz="0" w:space="0" w:color="auto"/>
              </w:divBdr>
              <w:divsChild>
                <w:div w:id="497696713">
                  <w:marLeft w:val="0"/>
                  <w:marRight w:val="0"/>
                  <w:marTop w:val="0"/>
                  <w:marBottom w:val="0"/>
                  <w:divBdr>
                    <w:top w:val="none" w:sz="0" w:space="0" w:color="auto"/>
                    <w:left w:val="none" w:sz="0" w:space="0" w:color="auto"/>
                    <w:bottom w:val="none" w:sz="0" w:space="0" w:color="auto"/>
                    <w:right w:val="none" w:sz="0" w:space="0" w:color="auto"/>
                  </w:divBdr>
                  <w:divsChild>
                    <w:div w:id="1839346869">
                      <w:marLeft w:val="0"/>
                      <w:marRight w:val="0"/>
                      <w:marTop w:val="0"/>
                      <w:marBottom w:val="0"/>
                      <w:divBdr>
                        <w:top w:val="none" w:sz="0" w:space="0" w:color="auto"/>
                        <w:left w:val="none" w:sz="0" w:space="0" w:color="auto"/>
                        <w:bottom w:val="none" w:sz="0" w:space="0" w:color="auto"/>
                        <w:right w:val="none" w:sz="0" w:space="0" w:color="auto"/>
                      </w:divBdr>
                      <w:divsChild>
                        <w:div w:id="1067148231">
                          <w:marLeft w:val="0"/>
                          <w:marRight w:val="0"/>
                          <w:marTop w:val="0"/>
                          <w:marBottom w:val="0"/>
                          <w:divBdr>
                            <w:top w:val="none" w:sz="0" w:space="0" w:color="auto"/>
                            <w:left w:val="none" w:sz="0" w:space="0" w:color="auto"/>
                            <w:bottom w:val="none" w:sz="0" w:space="0" w:color="auto"/>
                            <w:right w:val="none" w:sz="0" w:space="0" w:color="auto"/>
                          </w:divBdr>
                          <w:divsChild>
                            <w:div w:id="1154878743">
                              <w:marLeft w:val="0"/>
                              <w:marRight w:val="0"/>
                              <w:marTop w:val="0"/>
                              <w:marBottom w:val="0"/>
                              <w:divBdr>
                                <w:top w:val="none" w:sz="0" w:space="0" w:color="auto"/>
                                <w:left w:val="none" w:sz="0" w:space="0" w:color="auto"/>
                                <w:bottom w:val="none" w:sz="0" w:space="0" w:color="auto"/>
                                <w:right w:val="none" w:sz="0" w:space="0" w:color="auto"/>
                              </w:divBdr>
                              <w:divsChild>
                                <w:div w:id="1141578916">
                                  <w:marLeft w:val="0"/>
                                  <w:marRight w:val="0"/>
                                  <w:marTop w:val="0"/>
                                  <w:marBottom w:val="0"/>
                                  <w:divBdr>
                                    <w:top w:val="none" w:sz="0" w:space="0" w:color="auto"/>
                                    <w:left w:val="none" w:sz="0" w:space="0" w:color="auto"/>
                                    <w:bottom w:val="none" w:sz="0" w:space="0" w:color="auto"/>
                                    <w:right w:val="none" w:sz="0" w:space="0" w:color="auto"/>
                                  </w:divBdr>
                                  <w:divsChild>
                                    <w:div w:id="140848890">
                                      <w:marLeft w:val="330"/>
                                      <w:marRight w:val="225"/>
                                      <w:marTop w:val="300"/>
                                      <w:marBottom w:val="450"/>
                                      <w:divBdr>
                                        <w:top w:val="none" w:sz="0" w:space="0" w:color="auto"/>
                                        <w:left w:val="none" w:sz="0" w:space="0" w:color="auto"/>
                                        <w:bottom w:val="none" w:sz="0" w:space="0" w:color="auto"/>
                                        <w:right w:val="none" w:sz="0" w:space="0" w:color="auto"/>
                                      </w:divBdr>
                                      <w:divsChild>
                                        <w:div w:id="336425712">
                                          <w:marLeft w:val="0"/>
                                          <w:marRight w:val="0"/>
                                          <w:marTop w:val="0"/>
                                          <w:marBottom w:val="0"/>
                                          <w:divBdr>
                                            <w:top w:val="none" w:sz="0" w:space="0" w:color="auto"/>
                                            <w:left w:val="none" w:sz="0" w:space="0" w:color="auto"/>
                                            <w:bottom w:val="none" w:sz="0" w:space="0" w:color="auto"/>
                                            <w:right w:val="none" w:sz="0" w:space="0" w:color="auto"/>
                                          </w:divBdr>
                                          <w:divsChild>
                                            <w:div w:id="1449274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667101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48852D-0154-41E6-BBFB-4163FB781B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405</TotalTime>
  <Pages>11</Pages>
  <Words>1138</Words>
  <Characters>6487</Characters>
  <Application>Microsoft Office Word</Application>
  <DocSecurity>0</DocSecurity>
  <Lines>54</Lines>
  <Paragraphs>15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TSG RAN WG1 #55</vt:lpstr>
      <vt:lpstr>3GPP TSG RAN WG1 #55</vt:lpstr>
    </vt:vector>
  </TitlesOfParts>
  <Company>S</Company>
  <LinksUpToDate>false</LinksUpToDate>
  <CharactersWithSpaces>7610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Kyung-Joong Kim;Seho Myung;Hongsil Jeong;Min Jang</dc:creator>
  <cp:lastModifiedBy>명세호/선행무선기술Lab.(IM)/E6(수석)/삼성전자</cp:lastModifiedBy>
  <cp:revision>100</cp:revision>
  <cp:lastPrinted>2012-03-15T10:36:00Z</cp:lastPrinted>
  <dcterms:created xsi:type="dcterms:W3CDTF">2016-10-01T03:33:00Z</dcterms:created>
  <dcterms:modified xsi:type="dcterms:W3CDTF">2016-11-05T05:51:00Z</dcterms:modified>
</cp:coreProperties>
</file>